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6A588B">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561497" w:rsidRDefault="00FD768A" w:rsidP="001D0FC8">
      <w:pPr>
        <w:ind w:left="426"/>
        <w:rPr>
          <w:rFonts w:ascii="Tahoma" w:hAnsi="Tahoma" w:cs="Tahoma"/>
          <w:b/>
          <w:sz w:val="22"/>
          <w:szCs w:val="22"/>
        </w:rPr>
      </w:pPr>
      <w:r>
        <w:rPr>
          <w:rFonts w:ascii="Tahoma" w:hAnsi="Tahoma" w:cs="Tahoma"/>
          <w:b/>
          <w:sz w:val="22"/>
          <w:szCs w:val="22"/>
        </w:rPr>
        <w:t xml:space="preserve">Minutes of an </w:t>
      </w:r>
      <w:r w:rsidR="003A144F">
        <w:rPr>
          <w:rFonts w:ascii="Tahoma" w:hAnsi="Tahoma" w:cs="Tahoma"/>
          <w:b/>
          <w:sz w:val="22"/>
          <w:szCs w:val="22"/>
        </w:rPr>
        <w:t>Ordinary</w:t>
      </w:r>
      <w:r w:rsidR="00561497" w:rsidRPr="00561497">
        <w:rPr>
          <w:rFonts w:ascii="Tahoma" w:hAnsi="Tahoma" w:cs="Tahoma"/>
          <w:b/>
          <w:sz w:val="22"/>
          <w:szCs w:val="22"/>
        </w:rPr>
        <w:t xml:space="preserve"> </w:t>
      </w:r>
      <w:r w:rsidR="006E3B52"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146CBC">
        <w:rPr>
          <w:rFonts w:ascii="Tahoma" w:hAnsi="Tahoma" w:cs="Tahoma"/>
          <w:b/>
          <w:sz w:val="22"/>
          <w:szCs w:val="22"/>
        </w:rPr>
        <w:t>10</w:t>
      </w:r>
      <w:r w:rsidR="00BB0EA1" w:rsidRPr="00BB0EA1">
        <w:rPr>
          <w:rFonts w:ascii="Tahoma" w:hAnsi="Tahoma" w:cs="Tahoma"/>
          <w:b/>
          <w:sz w:val="22"/>
          <w:szCs w:val="22"/>
          <w:vertAlign w:val="superscript"/>
        </w:rPr>
        <w:t>th</w:t>
      </w:r>
      <w:r w:rsidR="00BB0EA1">
        <w:rPr>
          <w:rFonts w:ascii="Tahoma" w:hAnsi="Tahoma" w:cs="Tahoma"/>
          <w:b/>
          <w:sz w:val="22"/>
          <w:szCs w:val="22"/>
        </w:rPr>
        <w:t xml:space="preserve"> </w:t>
      </w:r>
      <w:r w:rsidR="00146CBC">
        <w:rPr>
          <w:rFonts w:ascii="Tahoma" w:hAnsi="Tahoma" w:cs="Tahoma"/>
          <w:b/>
          <w:sz w:val="22"/>
          <w:szCs w:val="22"/>
        </w:rPr>
        <w:t>Decem</w:t>
      </w:r>
      <w:r w:rsidR="00BB0EA1">
        <w:rPr>
          <w:rFonts w:ascii="Tahoma" w:hAnsi="Tahoma" w:cs="Tahoma"/>
          <w:b/>
          <w:sz w:val="22"/>
          <w:szCs w:val="22"/>
        </w:rPr>
        <w:t>ber</w:t>
      </w:r>
      <w:r w:rsidR="0007044D">
        <w:rPr>
          <w:rFonts w:ascii="Tahoma" w:hAnsi="Tahoma" w:cs="Tahoma"/>
          <w:b/>
          <w:sz w:val="22"/>
          <w:szCs w:val="22"/>
        </w:rPr>
        <w:t xml:space="preserve"> 2019</w:t>
      </w:r>
      <w:r w:rsidR="006E3B52"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rsidR="009F1AF7" w:rsidRDefault="00D95E4C" w:rsidP="00672EAB">
      <w:pPr>
        <w:ind w:left="426" w:hanging="142"/>
        <w:rPr>
          <w:rFonts w:ascii="Tahoma" w:hAnsi="Tahoma" w:cs="Tahoma"/>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365FED">
        <w:rPr>
          <w:rFonts w:ascii="Tahoma" w:hAnsi="Tahoma" w:cs="Tahoma"/>
          <w:sz w:val="22"/>
          <w:szCs w:val="22"/>
        </w:rPr>
        <w:t>Jackie Squires</w:t>
      </w:r>
      <w:r w:rsidR="00BB0EA1">
        <w:rPr>
          <w:rFonts w:ascii="Tahoma" w:hAnsi="Tahoma" w:cs="Tahoma"/>
          <w:sz w:val="22"/>
          <w:szCs w:val="22"/>
        </w:rPr>
        <w:t xml:space="preserve"> (Chair)</w:t>
      </w:r>
      <w:r w:rsidR="00BD1622">
        <w:rPr>
          <w:rFonts w:ascii="Tahoma" w:hAnsi="Tahoma" w:cs="Tahoma"/>
          <w:sz w:val="22"/>
          <w:szCs w:val="22"/>
        </w:rPr>
        <w:t xml:space="preserve">, </w:t>
      </w:r>
      <w:r w:rsidR="00EF0417">
        <w:rPr>
          <w:rFonts w:ascii="Tahoma" w:hAnsi="Tahoma" w:cs="Tahoma"/>
          <w:sz w:val="22"/>
          <w:szCs w:val="22"/>
        </w:rPr>
        <w:t xml:space="preserve">Dean Chilvers, </w:t>
      </w:r>
      <w:r w:rsidR="00F334C0" w:rsidRPr="00F334C0">
        <w:rPr>
          <w:rFonts w:ascii="Tahoma" w:hAnsi="Tahoma" w:cs="Tahoma"/>
          <w:sz w:val="22"/>
          <w:szCs w:val="22"/>
        </w:rPr>
        <w:t>D</w:t>
      </w:r>
      <w:r w:rsidR="00D51F09">
        <w:rPr>
          <w:rFonts w:ascii="Tahoma" w:hAnsi="Tahoma" w:cs="Tahoma"/>
          <w:sz w:val="22"/>
          <w:szCs w:val="22"/>
        </w:rPr>
        <w:t xml:space="preserve">avid Fendley, </w:t>
      </w:r>
      <w:r w:rsidR="00146CBC">
        <w:rPr>
          <w:rFonts w:ascii="Tahoma" w:hAnsi="Tahoma" w:cs="Tahoma"/>
          <w:sz w:val="22"/>
          <w:szCs w:val="22"/>
        </w:rPr>
        <w:t xml:space="preserve">Dana Frost, </w:t>
      </w:r>
      <w:r w:rsidR="005B41E3">
        <w:rPr>
          <w:rFonts w:ascii="Tahoma" w:hAnsi="Tahoma" w:cs="Tahoma"/>
          <w:sz w:val="22"/>
          <w:szCs w:val="22"/>
        </w:rPr>
        <w:t>Steve Mingay</w:t>
      </w:r>
      <w:r w:rsidR="00D51F09">
        <w:rPr>
          <w:rFonts w:ascii="Tahoma" w:hAnsi="Tahoma" w:cs="Tahoma"/>
          <w:sz w:val="22"/>
          <w:szCs w:val="22"/>
        </w:rPr>
        <w:t xml:space="preserve"> and Anne Smith</w:t>
      </w:r>
      <w:r w:rsidR="005B41E3">
        <w:rPr>
          <w:rFonts w:ascii="Tahoma" w:hAnsi="Tahoma" w:cs="Tahoma"/>
          <w:sz w:val="22"/>
          <w:szCs w:val="22"/>
        </w:rPr>
        <w:t>.</w:t>
      </w:r>
      <w:r w:rsidR="005B41E3">
        <w:rPr>
          <w:rFonts w:ascii="Tahoma" w:hAnsi="Tahoma" w:cs="Tahoma"/>
          <w:sz w:val="22"/>
          <w:szCs w:val="22"/>
        </w:rPr>
        <w:tab/>
      </w:r>
      <w:r w:rsidR="00146CBC">
        <w:rPr>
          <w:rFonts w:ascii="Tahoma" w:hAnsi="Tahoma" w:cs="Tahoma"/>
          <w:sz w:val="22"/>
          <w:szCs w:val="22"/>
        </w:rPr>
        <w:t xml:space="preserve">Borough Cllr: Colin Rose </w:t>
      </w:r>
      <w:r w:rsidR="00146CBC">
        <w:rPr>
          <w:rFonts w:ascii="Tahoma" w:hAnsi="Tahoma" w:cs="Tahoma"/>
          <w:sz w:val="22"/>
          <w:szCs w:val="22"/>
        </w:rPr>
        <w:tab/>
      </w:r>
      <w:r w:rsidR="00146CBC">
        <w:rPr>
          <w:rFonts w:ascii="Tahoma" w:hAnsi="Tahoma" w:cs="Tahoma"/>
          <w:sz w:val="22"/>
          <w:szCs w:val="22"/>
        </w:rPr>
        <w:tab/>
      </w:r>
      <w:r w:rsidR="00146CBC">
        <w:rPr>
          <w:rFonts w:ascii="Tahoma" w:hAnsi="Tahoma" w:cs="Tahoma"/>
          <w:sz w:val="22"/>
          <w:szCs w:val="22"/>
        </w:rPr>
        <w:tab/>
      </w:r>
      <w:r w:rsidR="00146CBC">
        <w:rPr>
          <w:rFonts w:ascii="Tahoma" w:hAnsi="Tahoma" w:cs="Tahoma"/>
          <w:sz w:val="22"/>
          <w:szCs w:val="22"/>
        </w:rPr>
        <w:tab/>
      </w:r>
      <w:r w:rsidR="00146CBC">
        <w:rPr>
          <w:rFonts w:ascii="Tahoma" w:hAnsi="Tahoma" w:cs="Tahoma"/>
          <w:sz w:val="22"/>
          <w:szCs w:val="22"/>
        </w:rPr>
        <w:tab/>
      </w:r>
      <w:r w:rsidR="00146CBC">
        <w:rPr>
          <w:rFonts w:ascii="Tahoma" w:hAnsi="Tahoma" w:cs="Tahoma"/>
          <w:sz w:val="22"/>
          <w:szCs w:val="22"/>
        </w:rPr>
        <w:tab/>
      </w:r>
      <w:r w:rsidR="00AC0786" w:rsidRPr="00F334C0">
        <w:rPr>
          <w:rFonts w:ascii="Tahoma" w:hAnsi="Tahoma" w:cs="Tahoma"/>
          <w:sz w:val="22"/>
          <w:szCs w:val="22"/>
        </w:rPr>
        <w:t xml:space="preserve">Clerk – Pippa </w:t>
      </w:r>
      <w:r w:rsidR="009F1AF7" w:rsidRPr="00F334C0">
        <w:rPr>
          <w:rFonts w:ascii="Tahoma" w:hAnsi="Tahoma" w:cs="Tahoma"/>
          <w:sz w:val="22"/>
          <w:szCs w:val="22"/>
        </w:rPr>
        <w:t>Winson</w:t>
      </w:r>
      <w:r w:rsidR="009F1AF7">
        <w:rPr>
          <w:rFonts w:ascii="Tahoma" w:hAnsi="Tahoma" w:cs="Tahoma"/>
          <w:sz w:val="22"/>
          <w:szCs w:val="22"/>
        </w:rPr>
        <w:t xml:space="preserve"> </w:t>
      </w:r>
    </w:p>
    <w:p w:rsidR="00F334C0" w:rsidRPr="00146CBC" w:rsidRDefault="009F1AF7" w:rsidP="00146CBC">
      <w:pPr>
        <w:ind w:left="426" w:hanging="142"/>
        <w:rPr>
          <w:rFonts w:ascii="Tahoma" w:hAnsi="Tahoma" w:cs="Tahoma"/>
          <w:b/>
          <w:sz w:val="22"/>
          <w:szCs w:val="22"/>
        </w:rPr>
      </w:pPr>
      <w:r>
        <w:rPr>
          <w:rFonts w:ascii="Tahoma" w:hAnsi="Tahoma" w:cs="Tahoma"/>
          <w:b/>
          <w:sz w:val="22"/>
          <w:szCs w:val="22"/>
        </w:rPr>
        <w:tab/>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To consider apologies for absence.</w:t>
      </w:r>
    </w:p>
    <w:p w:rsidR="00F334C0" w:rsidRPr="00F334C0" w:rsidRDefault="00146CBC" w:rsidP="00BB0EA1">
      <w:pPr>
        <w:pStyle w:val="ListParagraph"/>
        <w:ind w:left="1276"/>
        <w:rPr>
          <w:rFonts w:ascii="Tahoma" w:hAnsi="Tahoma" w:cs="Tahoma"/>
          <w:sz w:val="22"/>
          <w:szCs w:val="22"/>
        </w:rPr>
      </w:pPr>
      <w:r>
        <w:rPr>
          <w:rFonts w:ascii="Tahoma" w:hAnsi="Tahoma" w:cs="Tahoma"/>
          <w:sz w:val="22"/>
          <w:szCs w:val="22"/>
        </w:rPr>
        <w:t>Apologies received from Simon Bates and Ian Cable.</w:t>
      </w:r>
    </w:p>
    <w:p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To approve the minutes of the Parish Council meeting on</w:t>
      </w:r>
      <w:r w:rsidR="00146CBC">
        <w:rPr>
          <w:rFonts w:ascii="Tahoma" w:hAnsi="Tahoma" w:cs="Tahoma"/>
          <w:b/>
        </w:rPr>
        <w:t xml:space="preserve"> 29</w:t>
      </w:r>
      <w:r w:rsidR="00146CBC" w:rsidRPr="00146CBC">
        <w:rPr>
          <w:rFonts w:ascii="Tahoma" w:hAnsi="Tahoma" w:cs="Tahoma"/>
          <w:b/>
          <w:vertAlign w:val="superscript"/>
        </w:rPr>
        <w:t>th</w:t>
      </w:r>
      <w:r w:rsidR="00146CBC">
        <w:rPr>
          <w:rFonts w:ascii="Tahoma" w:hAnsi="Tahoma" w:cs="Tahoma"/>
          <w:b/>
        </w:rPr>
        <w:t xml:space="preserve"> Octo</w:t>
      </w:r>
      <w:r w:rsidR="00D51F09">
        <w:rPr>
          <w:rFonts w:ascii="Tahoma" w:hAnsi="Tahoma" w:cs="Tahoma"/>
          <w:b/>
        </w:rPr>
        <w:t xml:space="preserve">ber </w:t>
      </w:r>
      <w:r w:rsidR="008A7BA8">
        <w:rPr>
          <w:rFonts w:ascii="Tahoma" w:hAnsi="Tahoma" w:cs="Tahoma"/>
          <w:b/>
        </w:rPr>
        <w:t>2019</w:t>
      </w:r>
      <w:r w:rsidRPr="00561497">
        <w:rPr>
          <w:rFonts w:ascii="Tahoma" w:hAnsi="Tahoma" w:cs="Tahoma"/>
          <w:b/>
        </w:rPr>
        <w:t>.</w:t>
      </w:r>
    </w:p>
    <w:p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p>
    <w:p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rsidR="007639F8" w:rsidRPr="00561497" w:rsidRDefault="00D51F09" w:rsidP="00132B7A">
      <w:pPr>
        <w:pStyle w:val="NoSpacing1"/>
        <w:ind w:left="1276"/>
        <w:rPr>
          <w:rFonts w:ascii="Tahoma" w:hAnsi="Tahoma" w:cs="Tahoma"/>
        </w:rPr>
      </w:pPr>
      <w:r>
        <w:rPr>
          <w:rFonts w:ascii="Tahoma" w:hAnsi="Tahoma" w:cs="Tahoma"/>
        </w:rPr>
        <w:t>None.</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rsidR="00F334C0" w:rsidRDefault="0007455B" w:rsidP="0089581C">
      <w:pPr>
        <w:pStyle w:val="NoSpacing1"/>
        <w:numPr>
          <w:ilvl w:val="0"/>
          <w:numId w:val="47"/>
        </w:numPr>
        <w:ind w:left="1276" w:hanging="567"/>
        <w:rPr>
          <w:rFonts w:ascii="Tahoma" w:hAnsi="Tahoma" w:cs="Tahoma"/>
        </w:rPr>
      </w:pPr>
      <w:r>
        <w:rPr>
          <w:rFonts w:ascii="Tahoma" w:hAnsi="Tahoma" w:cs="Tahoma"/>
        </w:rPr>
        <w:t>Cllr</w:t>
      </w:r>
      <w:r w:rsidR="00D51F09">
        <w:rPr>
          <w:rFonts w:ascii="Tahoma" w:hAnsi="Tahoma" w:cs="Tahoma"/>
        </w:rPr>
        <w:t xml:space="preserve"> Rose</w:t>
      </w:r>
      <w:r w:rsidR="00146CBC">
        <w:rPr>
          <w:rFonts w:ascii="Tahoma" w:hAnsi="Tahoma" w:cs="Tahoma"/>
        </w:rPr>
        <w:t xml:space="preserve">. </w:t>
      </w:r>
      <w:r w:rsidR="00773BE8">
        <w:rPr>
          <w:rFonts w:ascii="Tahoma" w:hAnsi="Tahoma" w:cs="Tahoma"/>
        </w:rPr>
        <w:t xml:space="preserve">NCC has put forward a proposal to plant 1 million trees. Other parishes </w:t>
      </w:r>
      <w:r w:rsidR="0089581C">
        <w:rPr>
          <w:rFonts w:ascii="Tahoma" w:hAnsi="Tahoma" w:cs="Tahoma"/>
        </w:rPr>
        <w:t>have raised concerns in respect of flooding and t</w:t>
      </w:r>
      <w:r w:rsidR="00773BE8">
        <w:rPr>
          <w:rFonts w:ascii="Tahoma" w:hAnsi="Tahoma" w:cs="Tahoma"/>
        </w:rPr>
        <w:t xml:space="preserve">he E.A. </w:t>
      </w:r>
      <w:r w:rsidR="003A144F">
        <w:rPr>
          <w:rFonts w:ascii="Tahoma" w:hAnsi="Tahoma" w:cs="Tahoma"/>
        </w:rPr>
        <w:t>has</w:t>
      </w:r>
      <w:r w:rsidR="00773BE8">
        <w:rPr>
          <w:rFonts w:ascii="Tahoma" w:hAnsi="Tahoma" w:cs="Tahoma"/>
        </w:rPr>
        <w:t xml:space="preserve"> been delayed with dredging due to agreement with I.D.B. The recycling centre in Wisbech has been trying to prevent NCC residents from visiting. </w:t>
      </w:r>
    </w:p>
    <w:p w:rsidR="0089581C" w:rsidRDefault="0089581C" w:rsidP="0089581C">
      <w:pPr>
        <w:pStyle w:val="NoSpacing1"/>
        <w:ind w:left="1276"/>
        <w:rPr>
          <w:rFonts w:ascii="Tahoma" w:hAnsi="Tahoma" w:cs="Tahoma"/>
          <w:color w:val="212121"/>
          <w:lang w:eastAsia="en-GB"/>
        </w:rPr>
      </w:pPr>
      <w:r w:rsidRPr="00A831D8">
        <w:rPr>
          <w:rFonts w:ascii="Tahoma" w:hAnsi="Tahoma" w:cs="Tahoma"/>
          <w:color w:val="212121"/>
          <w:lang w:eastAsia="en-GB"/>
        </w:rPr>
        <w:t>Norfolk County Council Waste and Minerals Plan Consultation Review; this is where the Borough Council makes recommendations to the County regarding the extraction of Silica Sand, Car Stone and Gravel.</w:t>
      </w:r>
      <w:r>
        <w:rPr>
          <w:rFonts w:ascii="Tahoma" w:hAnsi="Tahoma" w:cs="Tahoma"/>
          <w:color w:val="212121"/>
          <w:lang w:eastAsia="en-GB"/>
        </w:rPr>
        <w:t xml:space="preserve"> Shouldham Warren has now been removed from the proposal. No fracking is to be allowed in the area. Seals info that he circulated to be included in the next newsletter.</w:t>
      </w:r>
    </w:p>
    <w:p w:rsidR="0089581C" w:rsidRPr="0089581C" w:rsidRDefault="0089581C" w:rsidP="0089581C">
      <w:pPr>
        <w:pStyle w:val="NoSpacing1"/>
        <w:numPr>
          <w:ilvl w:val="0"/>
          <w:numId w:val="47"/>
        </w:numPr>
        <w:ind w:left="1276" w:hanging="567"/>
        <w:rPr>
          <w:rFonts w:ascii="Tahoma" w:hAnsi="Tahoma" w:cs="Tahoma"/>
        </w:rPr>
      </w:pPr>
      <w:r w:rsidRPr="0089581C">
        <w:rPr>
          <w:rFonts w:ascii="Tahoma" w:hAnsi="Tahoma" w:cs="Tahoma"/>
          <w:color w:val="212121"/>
          <w:lang w:eastAsia="en-GB"/>
        </w:rPr>
        <w:t>None from members of the public.</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rsidR="00FC643C" w:rsidRPr="00561497" w:rsidRDefault="0089581C" w:rsidP="00CE1862">
      <w:pPr>
        <w:pStyle w:val="NoSpacing1"/>
        <w:ind w:left="1276"/>
        <w:rPr>
          <w:rFonts w:ascii="Tahoma" w:hAnsi="Tahoma" w:cs="Tahoma"/>
        </w:rPr>
      </w:pPr>
      <w:r>
        <w:rPr>
          <w:rFonts w:ascii="Tahoma" w:hAnsi="Tahoma" w:cs="Tahoma"/>
        </w:rPr>
        <w:t>None.</w:t>
      </w:r>
    </w:p>
    <w:p w:rsidR="004B314D" w:rsidRDefault="004B314D" w:rsidP="00646C5D">
      <w:pPr>
        <w:pStyle w:val="NoSpacing1"/>
        <w:numPr>
          <w:ilvl w:val="0"/>
          <w:numId w:val="40"/>
        </w:numPr>
        <w:ind w:left="1276" w:hanging="992"/>
        <w:rPr>
          <w:rFonts w:ascii="Tahoma" w:hAnsi="Tahoma" w:cs="Tahoma"/>
        </w:rPr>
      </w:pPr>
      <w:r w:rsidRPr="000606FF">
        <w:rPr>
          <w:rFonts w:ascii="Tahoma" w:hAnsi="Tahoma" w:cs="Tahoma"/>
          <w:b/>
        </w:rPr>
        <w:t>Correspondence</w:t>
      </w:r>
      <w:r w:rsidR="0089581C">
        <w:rPr>
          <w:rFonts w:ascii="Tahoma" w:hAnsi="Tahoma" w:cs="Tahoma"/>
        </w:rPr>
        <w:t xml:space="preserve"> </w:t>
      </w:r>
    </w:p>
    <w:p w:rsidR="0089581C" w:rsidRDefault="0089581C" w:rsidP="0089581C">
      <w:pPr>
        <w:pStyle w:val="NoSpacing1"/>
        <w:ind w:left="1276"/>
        <w:rPr>
          <w:rFonts w:ascii="Tahoma" w:hAnsi="Tahoma" w:cs="Tahoma"/>
        </w:rPr>
      </w:pPr>
      <w:r>
        <w:rPr>
          <w:rFonts w:ascii="Tahoma" w:hAnsi="Tahoma" w:cs="Tahoma"/>
        </w:rPr>
        <w:t>Clerk &amp; Councils Direct</w:t>
      </w:r>
    </w:p>
    <w:p w:rsidR="0089581C" w:rsidRDefault="0089581C" w:rsidP="0089581C">
      <w:pPr>
        <w:pStyle w:val="NoSpacing1"/>
        <w:ind w:left="1276"/>
        <w:rPr>
          <w:rFonts w:ascii="Tahoma" w:hAnsi="Tahoma" w:cs="Tahoma"/>
        </w:rPr>
      </w:pPr>
      <w:r>
        <w:rPr>
          <w:rFonts w:ascii="Tahoma" w:hAnsi="Tahoma" w:cs="Tahoma"/>
          <w:bCs/>
        </w:rPr>
        <w:t>Barclays – ltr advising that interest rates are reducing</w:t>
      </w:r>
    </w:p>
    <w:p w:rsidR="002F449D" w:rsidRPr="004B314D" w:rsidRDefault="002F449D" w:rsidP="002F449D">
      <w:pPr>
        <w:pStyle w:val="NoSpacing1"/>
        <w:ind w:left="1276"/>
        <w:rPr>
          <w:rFonts w:ascii="Tahoma" w:hAnsi="Tahoma" w:cs="Tahoma"/>
        </w:rPr>
      </w:pPr>
      <w:r w:rsidRPr="002F449D">
        <w:rPr>
          <w:rFonts w:ascii="Tahoma" w:hAnsi="Tahoma" w:cs="Tahoma"/>
        </w:rPr>
        <w:t xml:space="preserve">Various </w:t>
      </w:r>
      <w:r>
        <w:rPr>
          <w:rFonts w:ascii="Tahoma" w:hAnsi="Tahoma" w:cs="Tahoma"/>
        </w:rPr>
        <w:t>– via email</w:t>
      </w:r>
    </w:p>
    <w:p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rsidR="008740CE"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rsidR="00D41384" w:rsidRPr="00617FC4" w:rsidRDefault="0089581C" w:rsidP="00A10855">
      <w:pPr>
        <w:pStyle w:val="NoSpacing1"/>
        <w:ind w:left="1276"/>
        <w:rPr>
          <w:rFonts w:ascii="Tahoma" w:hAnsi="Tahoma" w:cs="Tahoma"/>
          <w:color w:val="FF0000"/>
        </w:rPr>
      </w:pPr>
      <w:r>
        <w:rPr>
          <w:rFonts w:ascii="Tahoma" w:hAnsi="Tahoma" w:cs="Tahoma"/>
        </w:rPr>
        <w:t>Meeting held on 7</w:t>
      </w:r>
      <w:r w:rsidRPr="0089581C">
        <w:rPr>
          <w:rFonts w:ascii="Tahoma" w:hAnsi="Tahoma" w:cs="Tahoma"/>
          <w:vertAlign w:val="superscript"/>
        </w:rPr>
        <w:t>th</w:t>
      </w:r>
      <w:r>
        <w:rPr>
          <w:rFonts w:ascii="Tahoma" w:hAnsi="Tahoma" w:cs="Tahoma"/>
        </w:rPr>
        <w:t xml:space="preserve"> November. W Esse and Lady Rose Hare formally resigned on the night. D Fendley is now the Chair. J Squires and I Cable will also become trustees and Kate Penn has agreed to take on the bookings. The next meeting is to be held on 6</w:t>
      </w:r>
      <w:r w:rsidRPr="0089581C">
        <w:rPr>
          <w:rFonts w:ascii="Tahoma" w:hAnsi="Tahoma" w:cs="Tahoma"/>
          <w:vertAlign w:val="superscript"/>
        </w:rPr>
        <w:t>th</w:t>
      </w:r>
      <w:r>
        <w:rPr>
          <w:rFonts w:ascii="Tahoma" w:hAnsi="Tahoma" w:cs="Tahoma"/>
        </w:rPr>
        <w:t xml:space="preserve"> February 2019. The decorations were put up on Friday evening.</w:t>
      </w:r>
    </w:p>
    <w:p w:rsidR="00DD206E" w:rsidRPr="00DD206E" w:rsidRDefault="006962CC" w:rsidP="006324A6">
      <w:pPr>
        <w:pStyle w:val="NoSpacing1"/>
        <w:numPr>
          <w:ilvl w:val="0"/>
          <w:numId w:val="37"/>
        </w:numPr>
        <w:ind w:left="1276" w:hanging="992"/>
        <w:rPr>
          <w:rFonts w:ascii="Tahoma" w:hAnsi="Tahoma" w:cs="Tahoma"/>
          <w:u w:val="single"/>
        </w:rPr>
      </w:pPr>
      <w:r>
        <w:rPr>
          <w:rFonts w:ascii="Tahoma" w:hAnsi="Tahoma" w:cs="Tahoma"/>
          <w:u w:val="single"/>
        </w:rPr>
        <w:t>Trust Document Update</w:t>
      </w:r>
    </w:p>
    <w:p w:rsidR="00C15B84" w:rsidRPr="00C15B84" w:rsidRDefault="00C15B84" w:rsidP="00C15B84">
      <w:pPr>
        <w:pStyle w:val="xmsonormal"/>
        <w:shd w:val="clear" w:color="auto" w:fill="FFFFFF"/>
        <w:spacing w:before="0" w:beforeAutospacing="0" w:after="0" w:afterAutospacing="0"/>
        <w:ind w:left="1276"/>
        <w:rPr>
          <w:rFonts w:ascii="Tahoma" w:hAnsi="Tahoma" w:cs="Tahoma"/>
          <w:color w:val="201F1E"/>
          <w:sz w:val="22"/>
          <w:szCs w:val="22"/>
        </w:rPr>
      </w:pPr>
      <w:r w:rsidRPr="00C15B84">
        <w:rPr>
          <w:rFonts w:ascii="Tahoma" w:hAnsi="Tahoma" w:cs="Tahoma"/>
          <w:sz w:val="22"/>
          <w:szCs w:val="22"/>
        </w:rPr>
        <w:t xml:space="preserve">J Squires read from the email from Andrew Carrier: </w:t>
      </w:r>
      <w:r>
        <w:rPr>
          <w:rFonts w:ascii="Tahoma" w:hAnsi="Tahoma" w:cs="Tahoma"/>
          <w:sz w:val="22"/>
          <w:szCs w:val="22"/>
        </w:rPr>
        <w:t>‘</w:t>
      </w:r>
      <w:r w:rsidRPr="00C15B84">
        <w:rPr>
          <w:rFonts w:ascii="Tahoma" w:hAnsi="Tahoma" w:cs="Tahoma"/>
          <w:color w:val="201F1E"/>
          <w:sz w:val="22"/>
          <w:szCs w:val="22"/>
          <w:bdr w:val="none" w:sz="0" w:space="0" w:color="auto" w:frame="1"/>
        </w:rPr>
        <w:t>Your question about resignations makes an important point about the VH management arrangements and also the document that I am working on with you.</w:t>
      </w:r>
      <w:r>
        <w:rPr>
          <w:rFonts w:ascii="Tahoma" w:hAnsi="Tahoma" w:cs="Tahoma"/>
          <w:color w:val="201F1E"/>
          <w:sz w:val="22"/>
          <w:szCs w:val="22"/>
          <w:bdr w:val="none" w:sz="0" w:space="0" w:color="auto" w:frame="1"/>
        </w:rPr>
        <w:t xml:space="preserve"> </w:t>
      </w:r>
      <w:r w:rsidRPr="00C15B84">
        <w:rPr>
          <w:rFonts w:ascii="Tahoma" w:hAnsi="Tahoma" w:cs="Tahoma"/>
          <w:color w:val="201F1E"/>
          <w:sz w:val="22"/>
          <w:szCs w:val="22"/>
          <w:bdr w:val="none" w:sz="0" w:space="0" w:color="auto" w:frame="1"/>
        </w:rPr>
        <w:t>I suggested at the outset that the PC might want to load the VHC with PC councillors in order to retain control of the VHC and your point about VHC resignations makes the case for my suggestion about PC members on the VHC committee.  Is it the intention that the PC will always have members on the VHC committee – whether permanent or by rotation?  PC members on the VHC takes care of the immediate problem of VHC resignations – as long as those resigning aren’t on the PC.</w:t>
      </w:r>
    </w:p>
    <w:p w:rsidR="00DD206E" w:rsidRPr="00DD206E" w:rsidRDefault="00C15B84" w:rsidP="00CB3760">
      <w:pPr>
        <w:pStyle w:val="xmsonormal"/>
        <w:shd w:val="clear" w:color="auto" w:fill="FFFFFF"/>
        <w:spacing w:before="0" w:beforeAutospacing="0" w:after="0" w:afterAutospacing="0"/>
        <w:ind w:left="1276"/>
        <w:rPr>
          <w:rFonts w:ascii="Tahoma" w:hAnsi="Tahoma" w:cs="Tahoma"/>
        </w:rPr>
      </w:pPr>
      <w:r w:rsidRPr="00C15B84">
        <w:rPr>
          <w:rFonts w:ascii="Tahoma" w:hAnsi="Tahoma" w:cs="Tahoma"/>
          <w:color w:val="201F1E"/>
          <w:sz w:val="22"/>
          <w:szCs w:val="22"/>
          <w:bdr w:val="none" w:sz="0" w:space="0" w:color="auto" w:frame="1"/>
        </w:rPr>
        <w:t>This also highlights a related point which is to ask what oversight the PC wants over the VHC, beyond having PC councillors as members, and whether oversight is sensible</w:t>
      </w:r>
      <w:r w:rsidR="00CB3760">
        <w:rPr>
          <w:rFonts w:ascii="Tahoma" w:hAnsi="Tahoma" w:cs="Tahoma"/>
          <w:color w:val="201F1E"/>
          <w:sz w:val="22"/>
          <w:szCs w:val="22"/>
          <w:bdr w:val="none" w:sz="0" w:space="0" w:color="auto" w:frame="1"/>
        </w:rPr>
        <w:t>’.</w:t>
      </w:r>
    </w:p>
    <w:p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rsidR="00617FC4" w:rsidRDefault="00CB3760" w:rsidP="00617FC4">
      <w:pPr>
        <w:pStyle w:val="NoSpacing1"/>
        <w:ind w:left="1276"/>
        <w:rPr>
          <w:rFonts w:ascii="Tahoma" w:hAnsi="Tahoma" w:cs="Tahoma"/>
        </w:rPr>
      </w:pPr>
      <w:r>
        <w:rPr>
          <w:rFonts w:ascii="Tahoma" w:hAnsi="Tahoma" w:cs="Tahoma"/>
        </w:rPr>
        <w:t>CAN have provided a list of potential funders. Cllr Rose suggested contacting Cllr Nockolds and the FCC, CAN have suggested that these should be explored for future funding as larger funds are available than</w:t>
      </w:r>
      <w:r w:rsidR="00B41DEA">
        <w:rPr>
          <w:rFonts w:ascii="Tahoma" w:hAnsi="Tahoma" w:cs="Tahoma"/>
        </w:rPr>
        <w:t xml:space="preserve"> currently required. FCC have suggested that they apply to them when building costs are known. Supermarkets have been contacted and they make be able to help with raffle prizes and Waitrose have a small funds scheme. The VHC are to be asked whether funds can be applied for through them as a registered charity, this will be discussed at the next meeting.</w:t>
      </w:r>
    </w:p>
    <w:p w:rsidR="00682377" w:rsidRPr="00682377" w:rsidRDefault="00682377" w:rsidP="00682377">
      <w:pPr>
        <w:pStyle w:val="NoSpacing1"/>
        <w:numPr>
          <w:ilvl w:val="0"/>
          <w:numId w:val="37"/>
        </w:numPr>
        <w:ind w:left="1276" w:hanging="992"/>
        <w:rPr>
          <w:rFonts w:ascii="Tahoma" w:hAnsi="Tahoma" w:cs="Tahoma"/>
        </w:rPr>
      </w:pPr>
      <w:r w:rsidRPr="00682377">
        <w:rPr>
          <w:rFonts w:ascii="Tahoma" w:hAnsi="Tahoma" w:cs="Tahoma"/>
          <w:u w:val="single"/>
        </w:rPr>
        <w:t>VHWG Donation/Grant Request</w:t>
      </w:r>
    </w:p>
    <w:p w:rsidR="00000EBB" w:rsidRDefault="00682377" w:rsidP="00B41DEA">
      <w:pPr>
        <w:pStyle w:val="NoSpacing1"/>
        <w:ind w:left="1276"/>
        <w:rPr>
          <w:rFonts w:ascii="Tahoma" w:hAnsi="Tahoma" w:cs="Tahoma"/>
        </w:rPr>
      </w:pPr>
      <w:r>
        <w:rPr>
          <w:rFonts w:ascii="Tahoma" w:hAnsi="Tahoma" w:cs="Tahoma"/>
        </w:rPr>
        <w:t>VHWG have asked for £3552.00 to instruct the agreed architect to undertake the feasibility stu</w:t>
      </w:r>
      <w:r w:rsidR="00000EBB">
        <w:rPr>
          <w:rFonts w:ascii="Tahoma" w:hAnsi="Tahoma" w:cs="Tahoma"/>
        </w:rPr>
        <w:t xml:space="preserve">dy. </w:t>
      </w:r>
    </w:p>
    <w:p w:rsidR="009F1AF7" w:rsidRPr="00CB2AA4" w:rsidRDefault="00000EBB" w:rsidP="00B41DEA">
      <w:pPr>
        <w:pStyle w:val="NoSpacing1"/>
        <w:ind w:left="1276"/>
        <w:rPr>
          <w:rFonts w:ascii="Tahoma" w:hAnsi="Tahoma" w:cs="Tahoma"/>
        </w:rPr>
      </w:pPr>
      <w:r>
        <w:rPr>
          <w:rFonts w:ascii="Tahoma" w:hAnsi="Tahoma" w:cs="Tahoma"/>
        </w:rPr>
        <w:lastRenderedPageBreak/>
        <w:t xml:space="preserve">After discussion, on proposal from D Chilvers and seconded by D Frost, all agreed for the Parish Council to instruct Swann Edwards to undertake the feasibility study and the VHC will be asked to contribute 50%. </w:t>
      </w:r>
      <w:r w:rsidR="00B41DEA">
        <w:rPr>
          <w:rFonts w:ascii="Tahoma" w:hAnsi="Tahoma" w:cs="Tahoma"/>
        </w:rPr>
        <w:t xml:space="preserve">         </w:t>
      </w:r>
    </w:p>
    <w:p w:rsidR="00FD3E4B" w:rsidRDefault="00780285" w:rsidP="00646C5D">
      <w:pPr>
        <w:pStyle w:val="NoSpacing1"/>
        <w:numPr>
          <w:ilvl w:val="0"/>
          <w:numId w:val="40"/>
        </w:numPr>
        <w:ind w:left="1276" w:hanging="992"/>
        <w:rPr>
          <w:rFonts w:ascii="Tahoma" w:hAnsi="Tahoma" w:cs="Tahoma"/>
          <w:b/>
        </w:rPr>
      </w:pPr>
      <w:r>
        <w:rPr>
          <w:rFonts w:ascii="Tahoma" w:hAnsi="Tahoma" w:cs="Tahoma"/>
          <w:b/>
        </w:rPr>
        <w:t>Highways</w:t>
      </w:r>
    </w:p>
    <w:p w:rsidR="00780285" w:rsidRDefault="0014759F" w:rsidP="00780285">
      <w:pPr>
        <w:pStyle w:val="NoSpacing1"/>
        <w:numPr>
          <w:ilvl w:val="0"/>
          <w:numId w:val="46"/>
        </w:numPr>
        <w:ind w:left="1276" w:hanging="992"/>
        <w:rPr>
          <w:rFonts w:ascii="Tahoma" w:hAnsi="Tahoma" w:cs="Tahoma"/>
          <w:u w:val="single"/>
        </w:rPr>
      </w:pPr>
      <w:r>
        <w:rPr>
          <w:rFonts w:ascii="Tahoma" w:hAnsi="Tahoma" w:cs="Tahoma"/>
          <w:u w:val="single"/>
        </w:rPr>
        <w:t xml:space="preserve">Update and </w:t>
      </w:r>
      <w:r w:rsidR="00780285" w:rsidRPr="00780285">
        <w:rPr>
          <w:rFonts w:ascii="Tahoma" w:hAnsi="Tahoma" w:cs="Tahoma"/>
          <w:u w:val="single"/>
        </w:rPr>
        <w:t>Issues to be reported</w:t>
      </w:r>
    </w:p>
    <w:p w:rsidR="00780285" w:rsidRPr="00780285" w:rsidRDefault="0014759F" w:rsidP="00780285">
      <w:pPr>
        <w:pStyle w:val="NoSpacing1"/>
        <w:ind w:left="1276"/>
        <w:rPr>
          <w:rFonts w:ascii="Tahoma" w:hAnsi="Tahoma" w:cs="Tahoma"/>
        </w:rPr>
      </w:pPr>
      <w:r>
        <w:rPr>
          <w:rFonts w:ascii="Tahoma" w:hAnsi="Tahoma" w:cs="Tahoma"/>
        </w:rPr>
        <w:t>Parish Partnership joint application has been submitted for the SAM2.</w:t>
      </w:r>
      <w:r w:rsidR="00706B8D">
        <w:rPr>
          <w:rFonts w:ascii="Tahoma" w:hAnsi="Tahoma" w:cs="Tahoma"/>
        </w:rPr>
        <w:t xml:space="preserve">The road at the bottom of West Way needs sweeping. </w:t>
      </w:r>
      <w:r>
        <w:rPr>
          <w:rFonts w:ascii="Tahoma" w:hAnsi="Tahoma" w:cs="Tahoma"/>
        </w:rPr>
        <w:t>33 Church Road building work is bringing a lot of mud onto the road, which could cause highway safety issues, so agreed it should be reported to NCC.</w:t>
      </w:r>
    </w:p>
    <w:p w:rsidR="00B270C5" w:rsidRDefault="00B270C5" w:rsidP="00B270C5">
      <w:pPr>
        <w:pStyle w:val="NoSpacing1"/>
        <w:numPr>
          <w:ilvl w:val="0"/>
          <w:numId w:val="46"/>
        </w:numPr>
        <w:ind w:left="1276" w:hanging="992"/>
        <w:rPr>
          <w:rFonts w:ascii="Tahoma" w:hAnsi="Tahoma" w:cs="Tahoma"/>
          <w:u w:val="single"/>
        </w:rPr>
      </w:pPr>
      <w:r w:rsidRPr="00B270C5">
        <w:rPr>
          <w:rFonts w:ascii="Tahoma" w:hAnsi="Tahoma" w:cs="Tahoma"/>
          <w:u w:val="single"/>
        </w:rPr>
        <w:t xml:space="preserve">Wildflower planting  </w:t>
      </w:r>
    </w:p>
    <w:p w:rsidR="00B270C5" w:rsidRPr="00B270C5" w:rsidRDefault="00B961B0" w:rsidP="00B270C5">
      <w:pPr>
        <w:pStyle w:val="NoSpacing1"/>
        <w:ind w:left="1276"/>
        <w:rPr>
          <w:rFonts w:ascii="Tahoma" w:hAnsi="Tahoma" w:cs="Tahoma"/>
        </w:rPr>
      </w:pPr>
      <w:r>
        <w:rPr>
          <w:rFonts w:ascii="Tahoma" w:hAnsi="Tahoma" w:cs="Tahoma"/>
        </w:rPr>
        <w:t>The BC have confirmed that March/early April is the best sowing time and has recommended a supplier, Rigby Taylor. They have advised that areas need to be identified and if BC or NCC land then th</w:t>
      </w:r>
      <w:r w:rsidR="005A4526">
        <w:rPr>
          <w:rFonts w:ascii="Tahoma" w:hAnsi="Tahoma" w:cs="Tahoma"/>
        </w:rPr>
        <w:t xml:space="preserve">eir consent would be required. Areas identified are </w:t>
      </w:r>
      <w:r>
        <w:rPr>
          <w:rFonts w:ascii="Tahoma" w:hAnsi="Tahoma" w:cs="Tahoma"/>
        </w:rPr>
        <w:t>Turners Close, West Way on the left where there is a grass bank, Chapel Lane past the chapel and the small Village Green and the Recreat</w:t>
      </w:r>
      <w:r w:rsidR="005A4526">
        <w:rPr>
          <w:rFonts w:ascii="Tahoma" w:hAnsi="Tahoma" w:cs="Tahoma"/>
        </w:rPr>
        <w:t>ion Ground. Supplier has advised to contact in the New Year, so clerk will get info for the next meeting. Clerk has contacted Nick regarding appropriate areas on Small Village Green and the Recreation Ground.</w:t>
      </w:r>
    </w:p>
    <w:p w:rsidR="00EB4D8E" w:rsidRPr="009F1AF7" w:rsidRDefault="00EB4D8E" w:rsidP="00646C5D">
      <w:pPr>
        <w:pStyle w:val="NoSpacing1"/>
        <w:numPr>
          <w:ilvl w:val="0"/>
          <w:numId w:val="40"/>
        </w:numPr>
        <w:ind w:left="1276" w:hanging="992"/>
        <w:rPr>
          <w:rFonts w:ascii="Tahoma" w:hAnsi="Tahoma" w:cs="Tahoma"/>
          <w:b/>
        </w:rPr>
      </w:pPr>
      <w:r w:rsidRPr="009F1AF7">
        <w:rPr>
          <w:rFonts w:ascii="Tahoma" w:hAnsi="Tahoma" w:cs="Tahoma"/>
          <w:b/>
        </w:rPr>
        <w:t>Friend &amp; Neighbours Club</w:t>
      </w:r>
    </w:p>
    <w:p w:rsidR="00EB4D8E" w:rsidRPr="00EB4D8E" w:rsidRDefault="005A4526" w:rsidP="00EB4D8E">
      <w:pPr>
        <w:pStyle w:val="NoSpacing1"/>
        <w:ind w:left="1276"/>
        <w:rPr>
          <w:rFonts w:ascii="Tahoma" w:hAnsi="Tahoma" w:cs="Tahoma"/>
        </w:rPr>
      </w:pPr>
      <w:r>
        <w:rPr>
          <w:rFonts w:ascii="Tahoma" w:hAnsi="Tahoma" w:cs="Tahoma"/>
        </w:rPr>
        <w:t>On proposal from S Mingay and seconded by D Fendley, all agreed to donate £100.</w:t>
      </w:r>
    </w:p>
    <w:p w:rsidR="005A288A" w:rsidRPr="009F1AF7" w:rsidRDefault="005D4486" w:rsidP="00646C5D">
      <w:pPr>
        <w:pStyle w:val="NoSpacing1"/>
        <w:numPr>
          <w:ilvl w:val="0"/>
          <w:numId w:val="40"/>
        </w:numPr>
        <w:ind w:left="1276" w:hanging="992"/>
        <w:rPr>
          <w:rFonts w:ascii="Tahoma" w:hAnsi="Tahoma" w:cs="Tahoma"/>
          <w:b/>
        </w:rPr>
      </w:pPr>
      <w:r w:rsidRPr="009F1AF7">
        <w:rPr>
          <w:rFonts w:ascii="Tahoma" w:hAnsi="Tahoma" w:cs="Tahoma"/>
          <w:b/>
        </w:rPr>
        <w:t>VE Day Event on 8</w:t>
      </w:r>
      <w:r w:rsidRPr="009F1AF7">
        <w:rPr>
          <w:rFonts w:ascii="Tahoma" w:hAnsi="Tahoma" w:cs="Tahoma"/>
          <w:b/>
          <w:vertAlign w:val="superscript"/>
        </w:rPr>
        <w:t>th</w:t>
      </w:r>
      <w:r w:rsidRPr="009F1AF7">
        <w:rPr>
          <w:rFonts w:ascii="Tahoma" w:hAnsi="Tahoma" w:cs="Tahoma"/>
          <w:b/>
        </w:rPr>
        <w:t xml:space="preserve"> May 2020</w:t>
      </w:r>
    </w:p>
    <w:p w:rsidR="00EB4D8E" w:rsidRPr="00A42D91" w:rsidRDefault="005A4526" w:rsidP="00EB4D8E">
      <w:pPr>
        <w:pStyle w:val="NoSpacing1"/>
        <w:ind w:left="1276"/>
        <w:rPr>
          <w:rFonts w:ascii="Tahoma" w:hAnsi="Tahoma" w:cs="Tahoma"/>
        </w:rPr>
      </w:pPr>
      <w:r>
        <w:rPr>
          <w:rFonts w:ascii="Tahoma" w:hAnsi="Tahoma" w:cs="Tahoma"/>
        </w:rPr>
        <w:t xml:space="preserve">Discussion as to how to proceed after S Mingay advised that he has spoken to a number of people and they have been apathetic and disinterested. The deadline for funding is </w:t>
      </w:r>
      <w:r w:rsidR="003A144F">
        <w:rPr>
          <w:rFonts w:ascii="Tahoma" w:hAnsi="Tahoma" w:cs="Tahoma"/>
        </w:rPr>
        <w:t>close;</w:t>
      </w:r>
      <w:r>
        <w:rPr>
          <w:rFonts w:ascii="Tahoma" w:hAnsi="Tahoma" w:cs="Tahoma"/>
        </w:rPr>
        <w:t xml:space="preserve"> clerk will email S Mingay with info on last year’s successful application, as only at outline is required at this stage. J Squires said that when events are organised they are always well supported by residents.</w:t>
      </w:r>
    </w:p>
    <w:p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rsidR="006E23AA" w:rsidRPr="00561497" w:rsidRDefault="00594EBD" w:rsidP="003A24EB">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bookmarkStart w:id="0" w:name="_GoBack"/>
      <w:bookmarkEnd w:id="0"/>
      <w:r w:rsidR="005A4526">
        <w:rPr>
          <w:rFonts w:ascii="Tahoma" w:hAnsi="Tahoma" w:cs="Tahoma"/>
        </w:rPr>
        <w:t>Not much to report, looking at</w:t>
      </w:r>
      <w:r w:rsidR="006A0EBB">
        <w:rPr>
          <w:rFonts w:ascii="Tahoma" w:hAnsi="Tahoma" w:cs="Tahoma"/>
        </w:rPr>
        <w:t xml:space="preserve"> planting and a face-lift. Christmas carols under the tree at 6.30pm on 21</w:t>
      </w:r>
      <w:r w:rsidR="006A0EBB" w:rsidRPr="006A0EBB">
        <w:rPr>
          <w:rFonts w:ascii="Tahoma" w:hAnsi="Tahoma" w:cs="Tahoma"/>
          <w:vertAlign w:val="superscript"/>
        </w:rPr>
        <w:t>st</w:t>
      </w:r>
      <w:r w:rsidR="006A0EBB">
        <w:rPr>
          <w:rFonts w:ascii="Tahoma" w:hAnsi="Tahoma" w:cs="Tahoma"/>
        </w:rPr>
        <w:t xml:space="preserve"> December.</w:t>
      </w:r>
    </w:p>
    <w:p w:rsidR="003A24EB" w:rsidRPr="003A24EB"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 xml:space="preserve">Village </w:t>
      </w:r>
      <w:r w:rsidR="003A24EB">
        <w:rPr>
          <w:rFonts w:ascii="Tahoma" w:hAnsi="Tahoma" w:cs="Tahoma"/>
          <w:b/>
          <w:u w:val="single"/>
        </w:rPr>
        <w:t>Hall</w:t>
      </w:r>
      <w:r w:rsidR="003A24EB">
        <w:rPr>
          <w:rFonts w:ascii="Tahoma" w:hAnsi="Tahoma" w:cs="Tahoma"/>
        </w:rPr>
        <w:t xml:space="preserve"> – Already discussed.</w:t>
      </w:r>
    </w:p>
    <w:p w:rsidR="00597F54" w:rsidRPr="003A24EB" w:rsidRDefault="003A24EB" w:rsidP="003A24EB">
      <w:pPr>
        <w:pStyle w:val="NoSpacing1"/>
        <w:tabs>
          <w:tab w:val="left" w:pos="851"/>
          <w:tab w:val="left" w:pos="1134"/>
        </w:tabs>
        <w:ind w:left="1276"/>
        <w:rPr>
          <w:rFonts w:ascii="Tahoma" w:hAnsi="Tahoma" w:cs="Tahoma"/>
        </w:rPr>
      </w:pPr>
      <w:r>
        <w:rPr>
          <w:rFonts w:ascii="Tahoma" w:hAnsi="Tahoma" w:cs="Tahoma"/>
          <w:b/>
          <w:u w:val="single"/>
        </w:rPr>
        <w:t>Village Green</w:t>
      </w:r>
      <w:r w:rsidR="006A0EBB">
        <w:rPr>
          <w:rFonts w:ascii="Tahoma" w:hAnsi="Tahoma" w:cs="Tahoma"/>
        </w:rPr>
        <w:t xml:space="preserve"> – Looks a bit sad due to the time of year. Thank you to be sent in respect of the Christmas Tree. Request had been received from The Lions regarding the mistletoe on the trees, but consent had not been given and it was agreed it is not a good idea to have people climbing the trees.</w:t>
      </w:r>
    </w:p>
    <w:p w:rsidR="00B40865" w:rsidRPr="00CB259E"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Footpaths</w:t>
      </w:r>
      <w:r w:rsidR="006021C6" w:rsidRPr="00561497">
        <w:rPr>
          <w:rFonts w:ascii="Tahoma" w:hAnsi="Tahoma" w:cs="Tahoma"/>
        </w:rPr>
        <w:t xml:space="preserve"> –</w:t>
      </w:r>
      <w:r w:rsidR="006A0EBB">
        <w:rPr>
          <w:rFonts w:ascii="Tahoma" w:hAnsi="Tahoma" w:cs="Tahoma"/>
        </w:rPr>
        <w:t xml:space="preserve"> Look ok. Stow Road crossroads to Honey Hill, </w:t>
      </w:r>
      <w:r w:rsidR="00FC62FF">
        <w:rPr>
          <w:rFonts w:ascii="Tahoma" w:hAnsi="Tahoma" w:cs="Tahoma"/>
        </w:rPr>
        <w:t xml:space="preserve">thorn bush encroaching. All the dykes look full of vegetation. </w:t>
      </w:r>
      <w:r w:rsidR="00CB259E">
        <w:rPr>
          <w:rFonts w:ascii="Tahoma" w:hAnsi="Tahoma" w:cs="Tahoma"/>
        </w:rPr>
        <w:t xml:space="preserve">Mentioned recent </w:t>
      </w:r>
      <w:r w:rsidR="00CB259E" w:rsidRPr="00CB259E">
        <w:rPr>
          <w:rFonts w:ascii="Tahoma" w:hAnsi="Tahoma" w:cs="Tahoma"/>
          <w:bCs/>
          <w:color w:val="201F1E"/>
          <w:bdr w:val="none" w:sz="0" w:space="0" w:color="auto" w:frame="1"/>
          <w:shd w:val="clear" w:color="auto" w:fill="FFFFFF"/>
        </w:rPr>
        <w:t>Sec 15A(1) with Sec 31(6)</w:t>
      </w:r>
      <w:r w:rsidR="00CB259E">
        <w:rPr>
          <w:rFonts w:ascii="Tahoma" w:hAnsi="Tahoma" w:cs="Tahoma"/>
          <w:bCs/>
          <w:color w:val="201F1E"/>
          <w:bdr w:val="none" w:sz="0" w:space="0" w:color="auto" w:frame="1"/>
          <w:shd w:val="clear" w:color="auto" w:fill="FFFFFF"/>
        </w:rPr>
        <w:t xml:space="preserve"> notices information received in respect of Albanwise’s </w:t>
      </w:r>
      <w:r w:rsidR="003A144F">
        <w:rPr>
          <w:rFonts w:ascii="Tahoma" w:hAnsi="Tahoma" w:cs="Tahoma"/>
          <w:bCs/>
          <w:color w:val="201F1E"/>
          <w:bdr w:val="none" w:sz="0" w:space="0" w:color="auto" w:frame="1"/>
          <w:shd w:val="clear" w:color="auto" w:fill="FFFFFF"/>
        </w:rPr>
        <w:t>application</w:t>
      </w:r>
      <w:r w:rsidR="00CB259E">
        <w:rPr>
          <w:rFonts w:ascii="Tahoma" w:hAnsi="Tahoma" w:cs="Tahoma"/>
          <w:bCs/>
          <w:color w:val="201F1E"/>
          <w:bdr w:val="none" w:sz="0" w:space="0" w:color="auto" w:frame="1"/>
          <w:shd w:val="clear" w:color="auto" w:fill="FFFFFF"/>
        </w:rPr>
        <w:t xml:space="preserve"> regarding public rights of way in </w:t>
      </w:r>
      <w:r w:rsidR="00CB259E" w:rsidRPr="00CB259E">
        <w:rPr>
          <w:rFonts w:ascii="Tahoma" w:hAnsi="Tahoma" w:cs="Tahoma"/>
          <w:color w:val="201F1E"/>
          <w:shd w:val="clear" w:color="auto" w:fill="FFFFFF"/>
        </w:rPr>
        <w:t>Crimplesham, Downham Market, Ryston &amp; Wimbotsham</w:t>
      </w:r>
      <w:r w:rsidR="00CB259E">
        <w:rPr>
          <w:rFonts w:ascii="Tahoma" w:hAnsi="Tahoma" w:cs="Tahoma"/>
          <w:color w:val="201F1E"/>
          <w:shd w:val="clear" w:color="auto" w:fill="FFFFFF"/>
        </w:rPr>
        <w:t>. It does not appear that there are any concerns in respect of Wimbotsham.</w:t>
      </w:r>
    </w:p>
    <w:p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CB259E">
        <w:rPr>
          <w:rFonts w:ascii="Tahoma" w:hAnsi="Tahoma" w:cs="Tahoma"/>
        </w:rPr>
        <w:t>Application form in newsletter, but there have been less applications. Clerk mentioned that she had been contacted by a resident that hadn’t realised it was in the newsletter.</w:t>
      </w:r>
    </w:p>
    <w:p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A71B9A">
        <w:rPr>
          <w:rFonts w:ascii="Tahoma" w:hAnsi="Tahoma" w:cs="Tahoma"/>
        </w:rPr>
        <w:t>No</w:t>
      </w:r>
      <w:r w:rsidR="00042801">
        <w:rPr>
          <w:rFonts w:ascii="Tahoma" w:hAnsi="Tahoma" w:cs="Tahoma"/>
        </w:rPr>
        <w:t xml:space="preserve">t been </w:t>
      </w:r>
      <w:r w:rsidR="00CB259E">
        <w:rPr>
          <w:rFonts w:ascii="Tahoma" w:hAnsi="Tahoma" w:cs="Tahoma"/>
        </w:rPr>
        <w:t>checked recently, but quiet time of year.</w:t>
      </w:r>
    </w:p>
    <w:p w:rsidR="005A288A" w:rsidRPr="009F1AF7" w:rsidRDefault="00A71B9A" w:rsidP="00646C5D">
      <w:pPr>
        <w:pStyle w:val="NoSpacing1"/>
        <w:numPr>
          <w:ilvl w:val="0"/>
          <w:numId w:val="40"/>
        </w:numPr>
        <w:ind w:left="1276" w:hanging="992"/>
        <w:rPr>
          <w:rFonts w:ascii="Tahoma" w:hAnsi="Tahoma" w:cs="Tahoma"/>
          <w:b/>
        </w:rPr>
      </w:pPr>
      <w:r w:rsidRPr="009F1AF7">
        <w:rPr>
          <w:rFonts w:ascii="Tahoma" w:hAnsi="Tahoma" w:cs="Tahoma"/>
          <w:b/>
        </w:rPr>
        <w:t>Grant/Donation Policy</w:t>
      </w:r>
    </w:p>
    <w:p w:rsidR="00A71B9A" w:rsidRPr="00A71B9A" w:rsidRDefault="00A71B9A" w:rsidP="00A71B9A">
      <w:pPr>
        <w:pStyle w:val="NoSpacing1"/>
        <w:ind w:left="1276"/>
        <w:rPr>
          <w:rFonts w:ascii="Tahoma" w:hAnsi="Tahoma" w:cs="Tahoma"/>
        </w:rPr>
      </w:pPr>
      <w:r>
        <w:rPr>
          <w:rFonts w:ascii="Tahoma" w:hAnsi="Tahoma" w:cs="Tahoma"/>
        </w:rPr>
        <w:t>Agreed to defer decision until the next meeti</w:t>
      </w:r>
      <w:r w:rsidR="00042801">
        <w:rPr>
          <w:rFonts w:ascii="Tahoma" w:hAnsi="Tahoma" w:cs="Tahoma"/>
        </w:rPr>
        <w:t>ng due to time</w:t>
      </w:r>
      <w:r>
        <w:rPr>
          <w:rFonts w:ascii="Tahoma" w:hAnsi="Tahoma" w:cs="Tahoma"/>
        </w:rPr>
        <w:t>.</w:t>
      </w:r>
    </w:p>
    <w:p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rsidR="002512E1" w:rsidRPr="00561497" w:rsidRDefault="00895CA4" w:rsidP="00AC4C3E">
      <w:pPr>
        <w:pStyle w:val="NoSpacing1"/>
        <w:ind w:left="1276"/>
        <w:rPr>
          <w:rFonts w:ascii="Tahoma" w:hAnsi="Tahoma" w:cs="Tahoma"/>
        </w:rPr>
      </w:pPr>
      <w:r>
        <w:rPr>
          <w:rFonts w:ascii="Tahoma" w:hAnsi="Tahoma" w:cs="Tahoma"/>
        </w:rPr>
        <w:t>Noticeboard at shop needs replacing.</w:t>
      </w:r>
      <w:r w:rsidR="003A144F">
        <w:rPr>
          <w:rFonts w:ascii="Tahoma" w:hAnsi="Tahoma" w:cs="Tahoma"/>
        </w:rPr>
        <w:t xml:space="preserve"> Clerk will get</w:t>
      </w:r>
      <w:r w:rsidR="00D5721A">
        <w:rPr>
          <w:rFonts w:ascii="Tahoma" w:hAnsi="Tahoma" w:cs="Tahoma"/>
        </w:rPr>
        <w:t xml:space="preserve"> some prices for a replacement.</w:t>
      </w:r>
    </w:p>
    <w:p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rsidR="00B40865" w:rsidRPr="003C2338" w:rsidRDefault="00D5721A" w:rsidP="00B40865">
      <w:pPr>
        <w:pStyle w:val="NoSpacing1"/>
        <w:ind w:left="1276"/>
        <w:rPr>
          <w:rFonts w:ascii="Tahoma" w:hAnsi="Tahoma" w:cs="Tahoma"/>
        </w:rPr>
      </w:pPr>
      <w:r>
        <w:rPr>
          <w:rFonts w:ascii="Tahoma" w:hAnsi="Tahoma" w:cs="Tahoma"/>
        </w:rPr>
        <w:t xml:space="preserve">Some missing deliveries </w:t>
      </w:r>
      <w:r w:rsidR="003A144F">
        <w:rPr>
          <w:rFonts w:ascii="Tahoma" w:hAnsi="Tahoma" w:cs="Tahoma"/>
        </w:rPr>
        <w:t>for</w:t>
      </w:r>
      <w:r>
        <w:rPr>
          <w:rFonts w:ascii="Tahoma" w:hAnsi="Tahoma" w:cs="Tahoma"/>
        </w:rPr>
        <w:t xml:space="preserve"> West Way</w:t>
      </w:r>
      <w:r w:rsidR="00042801">
        <w:rPr>
          <w:rFonts w:ascii="Tahoma" w:hAnsi="Tahoma" w:cs="Tahoma"/>
        </w:rPr>
        <w:t>.</w:t>
      </w:r>
      <w:r>
        <w:rPr>
          <w:rFonts w:ascii="Tahoma" w:hAnsi="Tahoma" w:cs="Tahoma"/>
        </w:rPr>
        <w:t xml:space="preserve"> S Bates was going to discuss at this meeting, but no info as he is absent.</w:t>
      </w:r>
    </w:p>
    <w:p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 xml:space="preserve">Planning </w:t>
      </w:r>
    </w:p>
    <w:p w:rsidR="00A4715E" w:rsidRPr="00885050" w:rsidRDefault="00042801" w:rsidP="001C0F86">
      <w:pPr>
        <w:pStyle w:val="NoSpacing1"/>
        <w:ind w:left="1276"/>
        <w:rPr>
          <w:rFonts w:ascii="Tahoma" w:hAnsi="Tahoma" w:cs="Tahoma"/>
          <w:shd w:val="clear" w:color="auto" w:fill="FFFFFF"/>
        </w:rPr>
      </w:pPr>
      <w:r>
        <w:rPr>
          <w:rFonts w:ascii="Tahoma" w:hAnsi="Tahoma" w:cs="Tahoma"/>
        </w:rPr>
        <w:t>Nothing to discuss.</w:t>
      </w:r>
    </w:p>
    <w:p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rsidR="00D5721A" w:rsidRPr="00D5721A" w:rsidRDefault="00D5721A" w:rsidP="00D5721A">
      <w:pPr>
        <w:pStyle w:val="NoSpacing1"/>
        <w:numPr>
          <w:ilvl w:val="0"/>
          <w:numId w:val="4"/>
        </w:numPr>
        <w:shd w:val="clear" w:color="auto" w:fill="FFFFFF"/>
        <w:tabs>
          <w:tab w:val="left" w:pos="1134"/>
        </w:tabs>
        <w:ind w:left="1276" w:hanging="992"/>
        <w:textAlignment w:val="baseline"/>
        <w:rPr>
          <w:rFonts w:ascii="Tahoma" w:hAnsi="Tahoma" w:cs="Tahoma"/>
          <w:color w:val="000000"/>
        </w:rPr>
      </w:pPr>
      <w:r>
        <w:rPr>
          <w:rFonts w:ascii="Tahoma" w:hAnsi="Tahoma" w:cs="Tahoma"/>
        </w:rPr>
        <w:t xml:space="preserve">  On proposal from J Squires and seconded by D Chilvers, all agreed to pay £50.00 towards SLCC membership and £15.00 towards ALCC membership.</w:t>
      </w:r>
    </w:p>
    <w:p w:rsidR="00EB2DC1" w:rsidRPr="005C766B" w:rsidRDefault="00D5721A" w:rsidP="00D5721A">
      <w:pPr>
        <w:pStyle w:val="NoSpacing1"/>
        <w:numPr>
          <w:ilvl w:val="0"/>
          <w:numId w:val="4"/>
        </w:numPr>
        <w:shd w:val="clear" w:color="auto" w:fill="FFFFFF"/>
        <w:tabs>
          <w:tab w:val="left" w:pos="1134"/>
        </w:tabs>
        <w:ind w:left="1276" w:hanging="992"/>
        <w:textAlignment w:val="baseline"/>
        <w:rPr>
          <w:rFonts w:ascii="Tahoma" w:hAnsi="Tahoma" w:cs="Tahoma"/>
          <w:color w:val="000000"/>
        </w:rPr>
      </w:pPr>
      <w:r>
        <w:rPr>
          <w:rFonts w:ascii="Tahoma" w:hAnsi="Tahoma" w:cs="Tahoma"/>
        </w:rPr>
        <w:t xml:space="preserve">  The following</w:t>
      </w:r>
      <w:r w:rsidR="00885050" w:rsidRPr="005C766B">
        <w:rPr>
          <w:rFonts w:ascii="Tahoma" w:hAnsi="Tahoma" w:cs="Tahoma"/>
        </w:rPr>
        <w:t xml:space="preserve"> payments were agreed: </w:t>
      </w:r>
      <w:r w:rsidR="00DF665B" w:rsidRPr="005C766B">
        <w:rPr>
          <w:rFonts w:ascii="Tahoma" w:hAnsi="Tahoma" w:cs="Tahoma"/>
          <w:color w:val="000000"/>
        </w:rPr>
        <w:t>Holly Landscapes</w:t>
      </w:r>
      <w:r w:rsidR="00EB2DC1" w:rsidRPr="005C766B">
        <w:rPr>
          <w:rFonts w:ascii="Tahoma" w:hAnsi="Tahoma" w:cs="Tahoma"/>
          <w:color w:val="000000"/>
        </w:rPr>
        <w:t xml:space="preserve">( Grounds Maintenance &amp; Footpaths) </w:t>
      </w:r>
      <w:r w:rsidR="00DF665B" w:rsidRPr="005C766B">
        <w:rPr>
          <w:rFonts w:ascii="Tahoma" w:hAnsi="Tahoma" w:cs="Tahoma"/>
          <w:color w:val="000000"/>
        </w:rPr>
        <w:t xml:space="preserve"> - </w:t>
      </w:r>
    </w:p>
    <w:p w:rsidR="00885050" w:rsidRDefault="003A144F" w:rsidP="006273B0">
      <w:pPr>
        <w:pStyle w:val="NoSpacing1"/>
        <w:shd w:val="clear" w:color="auto" w:fill="FFFFFF"/>
        <w:tabs>
          <w:tab w:val="left" w:pos="1276"/>
        </w:tabs>
        <w:ind w:left="1276"/>
        <w:textAlignment w:val="baseline"/>
        <w:rPr>
          <w:rFonts w:ascii="Tahoma" w:hAnsi="Tahoma" w:cs="Tahoma"/>
          <w:color w:val="000000"/>
        </w:rPr>
      </w:pPr>
      <w:r>
        <w:rPr>
          <w:rFonts w:ascii="Tahoma" w:hAnsi="Tahoma" w:cs="Tahoma"/>
          <w:color w:val="000000"/>
        </w:rPr>
        <w:t>£438.68.</w:t>
      </w:r>
    </w:p>
    <w:p w:rsidR="00755205" w:rsidRPr="005C766B" w:rsidRDefault="005C766B" w:rsidP="005C766B">
      <w:pPr>
        <w:pStyle w:val="NoSpacing1"/>
        <w:shd w:val="clear" w:color="auto" w:fill="FFFFFF"/>
        <w:tabs>
          <w:tab w:val="left" w:pos="1276"/>
        </w:tabs>
        <w:ind w:firstLine="284"/>
        <w:textAlignment w:val="baseline"/>
        <w:rPr>
          <w:rFonts w:ascii="Tahoma" w:hAnsi="Tahoma" w:cs="Tahoma"/>
          <w:color w:val="000000"/>
        </w:rPr>
      </w:pPr>
      <w:r>
        <w:rPr>
          <w:rFonts w:ascii="Tahoma" w:hAnsi="Tahoma" w:cs="Tahoma"/>
          <w:color w:val="000000"/>
        </w:rPr>
        <w:t>(ii)</w:t>
      </w:r>
      <w:r>
        <w:rPr>
          <w:rFonts w:ascii="Tahoma" w:hAnsi="Tahoma" w:cs="Tahoma"/>
          <w:color w:val="000000"/>
        </w:rPr>
        <w:tab/>
      </w:r>
      <w:r w:rsidR="009E254F" w:rsidRPr="00885050">
        <w:rPr>
          <w:rFonts w:ascii="Tahoma" w:hAnsi="Tahoma" w:cs="Tahoma"/>
        </w:rPr>
        <w:t xml:space="preserve">Accounts to </w:t>
      </w:r>
      <w:r w:rsidR="00885050">
        <w:rPr>
          <w:rFonts w:ascii="Tahoma" w:hAnsi="Tahoma" w:cs="Tahoma"/>
        </w:rPr>
        <w:t>3</w:t>
      </w:r>
      <w:r w:rsidR="009F1AF7">
        <w:rPr>
          <w:rFonts w:ascii="Tahoma" w:hAnsi="Tahoma" w:cs="Tahoma"/>
        </w:rPr>
        <w:t>0</w:t>
      </w:r>
      <w:r w:rsidR="009F1AF7">
        <w:rPr>
          <w:rFonts w:ascii="Tahoma" w:hAnsi="Tahoma" w:cs="Tahoma"/>
          <w:vertAlign w:val="superscript"/>
        </w:rPr>
        <w:t xml:space="preserve">th </w:t>
      </w:r>
      <w:r w:rsidR="00D5721A">
        <w:rPr>
          <w:rFonts w:ascii="Tahoma" w:hAnsi="Tahoma" w:cs="Tahoma"/>
        </w:rPr>
        <w:t>Nove</w:t>
      </w:r>
      <w:r w:rsidR="009F1AF7">
        <w:rPr>
          <w:rFonts w:ascii="Tahoma" w:hAnsi="Tahoma" w:cs="Tahoma"/>
        </w:rPr>
        <w:t>mber</w:t>
      </w:r>
      <w:r w:rsidR="0023104B" w:rsidRPr="00885050">
        <w:rPr>
          <w:rFonts w:ascii="Tahoma" w:hAnsi="Tahoma" w:cs="Tahoma"/>
        </w:rPr>
        <w:t xml:space="preserve"> 2019</w:t>
      </w:r>
      <w:r w:rsidR="00755205" w:rsidRPr="00885050">
        <w:rPr>
          <w:rFonts w:ascii="Tahoma" w:hAnsi="Tahoma" w:cs="Tahoma"/>
        </w:rPr>
        <w:t xml:space="preserve"> </w:t>
      </w:r>
      <w:r w:rsidR="009E254F" w:rsidRPr="00885050">
        <w:rPr>
          <w:rFonts w:ascii="Tahoma" w:hAnsi="Tahoma" w:cs="Tahoma"/>
        </w:rPr>
        <w:t xml:space="preserve">agreed and signed. </w:t>
      </w:r>
    </w:p>
    <w:p w:rsidR="00AC76D5"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rsidR="005C766B" w:rsidRPr="005C766B" w:rsidRDefault="009F1AF7" w:rsidP="005C766B">
      <w:pPr>
        <w:pStyle w:val="NoSpacing1"/>
        <w:ind w:left="1276"/>
        <w:rPr>
          <w:rFonts w:ascii="Tahoma" w:hAnsi="Tahoma" w:cs="Tahoma"/>
        </w:rPr>
      </w:pPr>
      <w:r>
        <w:rPr>
          <w:rFonts w:ascii="Tahoma" w:hAnsi="Tahoma" w:cs="Tahoma"/>
        </w:rPr>
        <w:t>None</w:t>
      </w:r>
      <w:r w:rsidR="005C766B">
        <w:rPr>
          <w:rFonts w:ascii="Tahoma" w:hAnsi="Tahoma" w:cs="Tahoma"/>
        </w:rPr>
        <w:t>.</w:t>
      </w:r>
    </w:p>
    <w:p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842E45">
        <w:rPr>
          <w:rFonts w:ascii="Tahoma" w:hAnsi="Tahoma" w:cs="Tahoma"/>
          <w:b/>
        </w:rPr>
        <w:t xml:space="preserve">Tuesday </w:t>
      </w:r>
      <w:r w:rsidR="0066056A">
        <w:rPr>
          <w:rFonts w:ascii="Tahoma" w:hAnsi="Tahoma" w:cs="Tahoma"/>
          <w:b/>
        </w:rPr>
        <w:t>28</w:t>
      </w:r>
      <w:r w:rsidR="0066056A" w:rsidRPr="0066056A">
        <w:rPr>
          <w:rFonts w:ascii="Tahoma" w:hAnsi="Tahoma" w:cs="Tahoma"/>
          <w:b/>
          <w:vertAlign w:val="superscript"/>
        </w:rPr>
        <w:t>th</w:t>
      </w:r>
      <w:r w:rsidR="0066056A">
        <w:rPr>
          <w:rFonts w:ascii="Tahoma" w:hAnsi="Tahoma" w:cs="Tahoma"/>
          <w:b/>
        </w:rPr>
        <w:t xml:space="preserve"> January</w:t>
      </w:r>
      <w:r w:rsidR="00D5721A">
        <w:rPr>
          <w:rFonts w:ascii="Tahoma" w:hAnsi="Tahoma" w:cs="Tahoma"/>
          <w:b/>
        </w:rPr>
        <w:t xml:space="preserve"> 2020</w:t>
      </w:r>
      <w:r w:rsidR="00E400E1">
        <w:rPr>
          <w:rFonts w:ascii="Tahoma" w:hAnsi="Tahoma" w:cs="Tahoma"/>
          <w:b/>
        </w:rPr>
        <w:t xml:space="preserve"> starting at 7pm</w:t>
      </w:r>
      <w:r w:rsidR="0023104B">
        <w:rPr>
          <w:rFonts w:ascii="Tahoma" w:hAnsi="Tahoma" w:cs="Tahoma"/>
          <w:b/>
        </w:rPr>
        <w:t>.</w:t>
      </w:r>
    </w:p>
    <w:p w:rsidR="007705D9" w:rsidRDefault="00D5721A" w:rsidP="007705D9">
      <w:pPr>
        <w:pStyle w:val="NoSpacing1"/>
        <w:rPr>
          <w:rFonts w:ascii="Tahoma" w:hAnsi="Tahoma" w:cs="Tahoma"/>
        </w:rPr>
      </w:pPr>
      <w:r>
        <w:rPr>
          <w:rFonts w:ascii="Tahoma" w:hAnsi="Tahoma" w:cs="Tahoma"/>
        </w:rPr>
        <w:t>Meeting closed at 8.20</w:t>
      </w:r>
      <w:r w:rsidR="002741D7">
        <w:rPr>
          <w:rFonts w:ascii="Tahoma" w:hAnsi="Tahoma" w:cs="Tahoma"/>
        </w:rPr>
        <w:t>pm.</w:t>
      </w:r>
    </w:p>
    <w:p w:rsidR="006B6616" w:rsidRPr="006A3E86" w:rsidRDefault="00F7589B" w:rsidP="007705D9">
      <w:pPr>
        <w:pStyle w:val="NoSpacing1"/>
        <w:rPr>
          <w:rFonts w:ascii="Tahoma" w:hAnsi="Tahoma" w:cs="Tahoma"/>
        </w:rPr>
      </w:pPr>
      <w:r w:rsidRPr="00561497">
        <w:rPr>
          <w:rFonts w:ascii="Tahoma" w:hAnsi="Tahoma" w:cs="Tahoma"/>
        </w:rPr>
        <w:tab/>
      </w:r>
      <w:r w:rsidR="007705D9">
        <w:rPr>
          <w:rFonts w:ascii="Tahoma" w:hAnsi="Tahoma" w:cs="Tahoma"/>
        </w:rPr>
        <w:tab/>
      </w:r>
      <w:r w:rsidR="007705D9">
        <w:rPr>
          <w:rFonts w:ascii="Tahoma" w:hAnsi="Tahoma" w:cs="Tahoma"/>
        </w:rPr>
        <w:tab/>
      </w:r>
      <w:r w:rsidR="007705D9">
        <w:rPr>
          <w:rFonts w:ascii="Tahoma" w:hAnsi="Tahoma" w:cs="Tahoma"/>
        </w:rPr>
        <w:tab/>
      </w:r>
      <w:r w:rsidR="00E07D7D" w:rsidRPr="00561497">
        <w:rPr>
          <w:rFonts w:ascii="Tahoma" w:hAnsi="Tahoma" w:cs="Tahoma"/>
        </w:rPr>
        <w:t>C</w:t>
      </w:r>
      <w:r w:rsidR="00311FEB" w:rsidRPr="00561497">
        <w:rPr>
          <w:rFonts w:ascii="Tahoma" w:hAnsi="Tahoma" w:cs="Tahoma"/>
        </w:rPr>
        <w:t>hairman:</w:t>
      </w:r>
      <w:r w:rsidR="00311FEB" w:rsidRPr="00561497">
        <w:rPr>
          <w:rFonts w:ascii="Tahoma" w:hAnsi="Tahoma" w:cs="Tahoma"/>
        </w:rPr>
        <w:tab/>
      </w:r>
      <w:r w:rsidR="00311FEB" w:rsidRPr="00561497">
        <w:rPr>
          <w:rFonts w:ascii="Tahoma" w:hAnsi="Tahoma" w:cs="Tahoma"/>
        </w:rPr>
        <w:tab/>
      </w:r>
      <w:r w:rsidR="00311FEB" w:rsidRPr="00561497">
        <w:rPr>
          <w:rFonts w:ascii="Tahoma" w:hAnsi="Tahoma" w:cs="Tahoma"/>
        </w:rPr>
        <w:tab/>
      </w:r>
      <w:r w:rsidR="00311FEB" w:rsidRPr="00561497">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6E" w:rsidRDefault="0010636E" w:rsidP="00637275">
      <w:r>
        <w:separator/>
      </w:r>
    </w:p>
  </w:endnote>
  <w:endnote w:type="continuationSeparator" w:id="0">
    <w:p w:rsidR="0010636E" w:rsidRDefault="0010636E"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6E" w:rsidRDefault="0010636E" w:rsidP="00637275">
      <w:r>
        <w:separator/>
      </w:r>
    </w:p>
  </w:footnote>
  <w:footnote w:type="continuationSeparator" w:id="0">
    <w:p w:rsidR="0010636E" w:rsidRDefault="0010636E"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3" w:rsidRDefault="002F63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31128" o:spid="_x0000_s181250" type="#_x0000_t136" style="position:absolute;margin-left:0;margin-top:0;width:575.5pt;height:230.2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3" w:rsidRDefault="002F63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31129" o:spid="_x0000_s181251" type="#_x0000_t136" style="position:absolute;margin-left:0;margin-top:0;width:575.5pt;height:230.2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3" w:rsidRDefault="002F63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31127" o:spid="_x0000_s181249" type="#_x0000_t136" style="position:absolute;margin-left:0;margin-top:0;width:575.5pt;height:230.2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2C85494"/>
    <w:multiLevelType w:val="hybridMultilevel"/>
    <w:tmpl w:val="E0C0C1FE"/>
    <w:lvl w:ilvl="0" w:tplc="6136C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5">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58323B07"/>
    <w:multiLevelType w:val="hybridMultilevel"/>
    <w:tmpl w:val="B922C83C"/>
    <w:lvl w:ilvl="0" w:tplc="6430FF5C">
      <w:start w:val="1"/>
      <w:numFmt w:val="lowerRoman"/>
      <w:lvlText w:val="(%1)"/>
      <w:lvlJc w:val="left"/>
      <w:pPr>
        <w:ind w:left="6903" w:hanging="720"/>
      </w:pPr>
      <w:rPr>
        <w:rFonts w:ascii="Arial" w:eastAsia="Calibri" w:hAnsi="Arial" w:cs="Arial"/>
      </w:rPr>
    </w:lvl>
    <w:lvl w:ilvl="1" w:tplc="08090019">
      <w:start w:val="1"/>
      <w:numFmt w:val="lowerLetter"/>
      <w:lvlText w:val="%2."/>
      <w:lvlJc w:val="left"/>
      <w:pPr>
        <w:ind w:left="7263" w:hanging="360"/>
      </w:pPr>
    </w:lvl>
    <w:lvl w:ilvl="2" w:tplc="0809001B" w:tentative="1">
      <w:start w:val="1"/>
      <w:numFmt w:val="lowerRoman"/>
      <w:lvlText w:val="%3."/>
      <w:lvlJc w:val="right"/>
      <w:pPr>
        <w:ind w:left="7983" w:hanging="180"/>
      </w:pPr>
    </w:lvl>
    <w:lvl w:ilvl="3" w:tplc="0809000F" w:tentative="1">
      <w:start w:val="1"/>
      <w:numFmt w:val="decimal"/>
      <w:lvlText w:val="%4."/>
      <w:lvlJc w:val="left"/>
      <w:pPr>
        <w:ind w:left="8703" w:hanging="360"/>
      </w:pPr>
    </w:lvl>
    <w:lvl w:ilvl="4" w:tplc="08090019" w:tentative="1">
      <w:start w:val="1"/>
      <w:numFmt w:val="lowerLetter"/>
      <w:lvlText w:val="%5."/>
      <w:lvlJc w:val="left"/>
      <w:pPr>
        <w:ind w:left="9423" w:hanging="360"/>
      </w:pPr>
    </w:lvl>
    <w:lvl w:ilvl="5" w:tplc="0809001B" w:tentative="1">
      <w:start w:val="1"/>
      <w:numFmt w:val="lowerRoman"/>
      <w:lvlText w:val="%6."/>
      <w:lvlJc w:val="right"/>
      <w:pPr>
        <w:ind w:left="10143" w:hanging="180"/>
      </w:pPr>
    </w:lvl>
    <w:lvl w:ilvl="6" w:tplc="0809000F" w:tentative="1">
      <w:start w:val="1"/>
      <w:numFmt w:val="decimal"/>
      <w:lvlText w:val="%7."/>
      <w:lvlJc w:val="left"/>
      <w:pPr>
        <w:ind w:left="10863" w:hanging="360"/>
      </w:pPr>
    </w:lvl>
    <w:lvl w:ilvl="7" w:tplc="08090019" w:tentative="1">
      <w:start w:val="1"/>
      <w:numFmt w:val="lowerLetter"/>
      <w:lvlText w:val="%8."/>
      <w:lvlJc w:val="left"/>
      <w:pPr>
        <w:ind w:left="11583" w:hanging="360"/>
      </w:pPr>
    </w:lvl>
    <w:lvl w:ilvl="8" w:tplc="0809001B" w:tentative="1">
      <w:start w:val="1"/>
      <w:numFmt w:val="lowerRoman"/>
      <w:lvlText w:val="%9."/>
      <w:lvlJc w:val="right"/>
      <w:pPr>
        <w:ind w:left="12303" w:hanging="180"/>
      </w:pPr>
    </w:lvl>
  </w:abstractNum>
  <w:abstractNum w:abstractNumId="34">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nsid w:val="60F0303D"/>
    <w:multiLevelType w:val="hybridMultilevel"/>
    <w:tmpl w:val="1B52846A"/>
    <w:lvl w:ilvl="0" w:tplc="EC6EDD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nsid w:val="755E7744"/>
    <w:multiLevelType w:val="hybridMultilevel"/>
    <w:tmpl w:val="33E2D9AE"/>
    <w:lvl w:ilvl="0" w:tplc="5F3019F6">
      <w:start w:val="1"/>
      <w:numFmt w:val="lowerRoman"/>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7D337AA"/>
    <w:multiLevelType w:val="multilevel"/>
    <w:tmpl w:val="DE6A05A8"/>
    <w:lvl w:ilvl="0">
      <w:start w:val="108"/>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19"/>
  </w:num>
  <w:num w:numId="3">
    <w:abstractNumId w:val="3"/>
  </w:num>
  <w:num w:numId="4">
    <w:abstractNumId w:val="33"/>
  </w:num>
  <w:num w:numId="5">
    <w:abstractNumId w:val="13"/>
  </w:num>
  <w:num w:numId="6">
    <w:abstractNumId w:val="11"/>
  </w:num>
  <w:num w:numId="7">
    <w:abstractNumId w:val="10"/>
  </w:num>
  <w:num w:numId="8">
    <w:abstractNumId w:val="0"/>
  </w:num>
  <w:num w:numId="9">
    <w:abstractNumId w:val="31"/>
  </w:num>
  <w:num w:numId="10">
    <w:abstractNumId w:val="15"/>
  </w:num>
  <w:num w:numId="11">
    <w:abstractNumId w:val="44"/>
  </w:num>
  <w:num w:numId="12">
    <w:abstractNumId w:val="14"/>
  </w:num>
  <w:num w:numId="13">
    <w:abstractNumId w:val="7"/>
  </w:num>
  <w:num w:numId="14">
    <w:abstractNumId w:val="46"/>
  </w:num>
  <w:num w:numId="15">
    <w:abstractNumId w:val="25"/>
  </w:num>
  <w:num w:numId="16">
    <w:abstractNumId w:val="23"/>
  </w:num>
  <w:num w:numId="17">
    <w:abstractNumId w:val="6"/>
  </w:num>
  <w:num w:numId="18">
    <w:abstractNumId w:val="26"/>
  </w:num>
  <w:num w:numId="19">
    <w:abstractNumId w:val="22"/>
  </w:num>
  <w:num w:numId="20">
    <w:abstractNumId w:val="9"/>
  </w:num>
  <w:num w:numId="21">
    <w:abstractNumId w:val="2"/>
  </w:num>
  <w:num w:numId="22">
    <w:abstractNumId w:val="39"/>
  </w:num>
  <w:num w:numId="23">
    <w:abstractNumId w:val="5"/>
  </w:num>
  <w:num w:numId="24">
    <w:abstractNumId w:val="35"/>
  </w:num>
  <w:num w:numId="25">
    <w:abstractNumId w:val="24"/>
  </w:num>
  <w:num w:numId="26">
    <w:abstractNumId w:val="20"/>
  </w:num>
  <w:num w:numId="27">
    <w:abstractNumId w:val="36"/>
  </w:num>
  <w:num w:numId="28">
    <w:abstractNumId w:val="40"/>
  </w:num>
  <w:num w:numId="29">
    <w:abstractNumId w:val="8"/>
  </w:num>
  <w:num w:numId="30">
    <w:abstractNumId w:val="27"/>
  </w:num>
  <w:num w:numId="31">
    <w:abstractNumId w:val="37"/>
  </w:num>
  <w:num w:numId="32">
    <w:abstractNumId w:val="30"/>
  </w:num>
  <w:num w:numId="33">
    <w:abstractNumId w:val="29"/>
  </w:num>
  <w:num w:numId="34">
    <w:abstractNumId w:val="21"/>
  </w:num>
  <w:num w:numId="35">
    <w:abstractNumId w:val="12"/>
  </w:num>
  <w:num w:numId="36">
    <w:abstractNumId w:val="41"/>
  </w:num>
  <w:num w:numId="37">
    <w:abstractNumId w:val="18"/>
  </w:num>
  <w:num w:numId="38">
    <w:abstractNumId w:val="16"/>
  </w:num>
  <w:num w:numId="39">
    <w:abstractNumId w:val="32"/>
  </w:num>
  <w:num w:numId="40">
    <w:abstractNumId w:val="45"/>
  </w:num>
  <w:num w:numId="41">
    <w:abstractNumId w:val="28"/>
  </w:num>
  <w:num w:numId="42">
    <w:abstractNumId w:val="1"/>
  </w:num>
  <w:num w:numId="43">
    <w:abstractNumId w:val="34"/>
  </w:num>
  <w:num w:numId="44">
    <w:abstractNumId w:val="4"/>
  </w:num>
  <w:num w:numId="45">
    <w:abstractNumId w:val="43"/>
  </w:num>
  <w:num w:numId="46">
    <w:abstractNumId w:val="3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6370"/>
    <o:shapelayout v:ext="edit">
      <o:idmap v:ext="edit" data="177"/>
    </o:shapelayout>
  </w:hdrShapeDefaults>
  <w:footnotePr>
    <w:footnote w:id="-1"/>
    <w:footnote w:id="0"/>
  </w:footnotePr>
  <w:endnotePr>
    <w:endnote w:id="-1"/>
    <w:endnote w:id="0"/>
  </w:endnotePr>
  <w:compat/>
  <w:rsids>
    <w:rsidRoot w:val="006E3B52"/>
    <w:rsid w:val="00000EBB"/>
    <w:rsid w:val="00001DFE"/>
    <w:rsid w:val="000021CA"/>
    <w:rsid w:val="0000610D"/>
    <w:rsid w:val="00007FD1"/>
    <w:rsid w:val="00010E54"/>
    <w:rsid w:val="000118BD"/>
    <w:rsid w:val="00012497"/>
    <w:rsid w:val="000207DE"/>
    <w:rsid w:val="00022B94"/>
    <w:rsid w:val="00025DD7"/>
    <w:rsid w:val="00026A51"/>
    <w:rsid w:val="00027B39"/>
    <w:rsid w:val="00027DB7"/>
    <w:rsid w:val="00027EE0"/>
    <w:rsid w:val="0003260A"/>
    <w:rsid w:val="00032AAC"/>
    <w:rsid w:val="00036E70"/>
    <w:rsid w:val="00042134"/>
    <w:rsid w:val="00042801"/>
    <w:rsid w:val="00044155"/>
    <w:rsid w:val="000473C8"/>
    <w:rsid w:val="00051047"/>
    <w:rsid w:val="00051CF3"/>
    <w:rsid w:val="0005263B"/>
    <w:rsid w:val="00054D1F"/>
    <w:rsid w:val="0006044D"/>
    <w:rsid w:val="000606FF"/>
    <w:rsid w:val="00062002"/>
    <w:rsid w:val="0006289B"/>
    <w:rsid w:val="0007044D"/>
    <w:rsid w:val="000715DE"/>
    <w:rsid w:val="000731AE"/>
    <w:rsid w:val="0007455B"/>
    <w:rsid w:val="00075F7A"/>
    <w:rsid w:val="000761E2"/>
    <w:rsid w:val="000774A2"/>
    <w:rsid w:val="00084044"/>
    <w:rsid w:val="00085031"/>
    <w:rsid w:val="000927ED"/>
    <w:rsid w:val="00092D2E"/>
    <w:rsid w:val="000959F2"/>
    <w:rsid w:val="00096A4C"/>
    <w:rsid w:val="0009762A"/>
    <w:rsid w:val="00097993"/>
    <w:rsid w:val="000A0124"/>
    <w:rsid w:val="000A0E58"/>
    <w:rsid w:val="000A338D"/>
    <w:rsid w:val="000A4205"/>
    <w:rsid w:val="000A4CDE"/>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0636E"/>
    <w:rsid w:val="00112642"/>
    <w:rsid w:val="00112AE1"/>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36BFD"/>
    <w:rsid w:val="00140679"/>
    <w:rsid w:val="00141249"/>
    <w:rsid w:val="001469BC"/>
    <w:rsid w:val="00146CBC"/>
    <w:rsid w:val="00146EF1"/>
    <w:rsid w:val="0014759F"/>
    <w:rsid w:val="00150215"/>
    <w:rsid w:val="00151183"/>
    <w:rsid w:val="00151D53"/>
    <w:rsid w:val="00155522"/>
    <w:rsid w:val="00157394"/>
    <w:rsid w:val="0016699B"/>
    <w:rsid w:val="001703D0"/>
    <w:rsid w:val="00171960"/>
    <w:rsid w:val="00172FD8"/>
    <w:rsid w:val="001769FA"/>
    <w:rsid w:val="00177B25"/>
    <w:rsid w:val="0018157F"/>
    <w:rsid w:val="00184F39"/>
    <w:rsid w:val="00185D96"/>
    <w:rsid w:val="001A151F"/>
    <w:rsid w:val="001A4561"/>
    <w:rsid w:val="001B0BFC"/>
    <w:rsid w:val="001B3A70"/>
    <w:rsid w:val="001B5767"/>
    <w:rsid w:val="001B5F7E"/>
    <w:rsid w:val="001B7763"/>
    <w:rsid w:val="001C0F86"/>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032B"/>
    <w:rsid w:val="0021241A"/>
    <w:rsid w:val="00212712"/>
    <w:rsid w:val="00216DDF"/>
    <w:rsid w:val="002204DA"/>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244F"/>
    <w:rsid w:val="00283B2A"/>
    <w:rsid w:val="00286242"/>
    <w:rsid w:val="00287981"/>
    <w:rsid w:val="002909A5"/>
    <w:rsid w:val="002912DB"/>
    <w:rsid w:val="00295FFB"/>
    <w:rsid w:val="00296668"/>
    <w:rsid w:val="002969DB"/>
    <w:rsid w:val="002A5B14"/>
    <w:rsid w:val="002A6A70"/>
    <w:rsid w:val="002A74E2"/>
    <w:rsid w:val="002B3171"/>
    <w:rsid w:val="002B4AE4"/>
    <w:rsid w:val="002B5327"/>
    <w:rsid w:val="002C2EED"/>
    <w:rsid w:val="002C31F8"/>
    <w:rsid w:val="002C3472"/>
    <w:rsid w:val="002C79FA"/>
    <w:rsid w:val="002D0FD0"/>
    <w:rsid w:val="002D3284"/>
    <w:rsid w:val="002D7F36"/>
    <w:rsid w:val="002E1917"/>
    <w:rsid w:val="002E2E9E"/>
    <w:rsid w:val="002E49E5"/>
    <w:rsid w:val="002E7E4B"/>
    <w:rsid w:val="002E7FD2"/>
    <w:rsid w:val="002F2565"/>
    <w:rsid w:val="002F28A4"/>
    <w:rsid w:val="002F33A3"/>
    <w:rsid w:val="002F449D"/>
    <w:rsid w:val="002F629A"/>
    <w:rsid w:val="002F6305"/>
    <w:rsid w:val="0030342A"/>
    <w:rsid w:val="00307814"/>
    <w:rsid w:val="00310158"/>
    <w:rsid w:val="00311105"/>
    <w:rsid w:val="003111D9"/>
    <w:rsid w:val="00311FEB"/>
    <w:rsid w:val="00312388"/>
    <w:rsid w:val="0031684A"/>
    <w:rsid w:val="003209A2"/>
    <w:rsid w:val="003258A1"/>
    <w:rsid w:val="00325F28"/>
    <w:rsid w:val="00326E75"/>
    <w:rsid w:val="00330F5A"/>
    <w:rsid w:val="00332890"/>
    <w:rsid w:val="003328EE"/>
    <w:rsid w:val="00335076"/>
    <w:rsid w:val="00341F7E"/>
    <w:rsid w:val="0034428C"/>
    <w:rsid w:val="00350D51"/>
    <w:rsid w:val="00361B8D"/>
    <w:rsid w:val="00362BEE"/>
    <w:rsid w:val="00365FED"/>
    <w:rsid w:val="00366269"/>
    <w:rsid w:val="00366727"/>
    <w:rsid w:val="0037208B"/>
    <w:rsid w:val="00377168"/>
    <w:rsid w:val="00382CDE"/>
    <w:rsid w:val="003858D3"/>
    <w:rsid w:val="00386FE5"/>
    <w:rsid w:val="00390265"/>
    <w:rsid w:val="003903EE"/>
    <w:rsid w:val="00391605"/>
    <w:rsid w:val="00391D56"/>
    <w:rsid w:val="003922A5"/>
    <w:rsid w:val="0039444A"/>
    <w:rsid w:val="003A128E"/>
    <w:rsid w:val="003A144F"/>
    <w:rsid w:val="003A24EB"/>
    <w:rsid w:val="003A3CA6"/>
    <w:rsid w:val="003A5156"/>
    <w:rsid w:val="003A5DCB"/>
    <w:rsid w:val="003A71C4"/>
    <w:rsid w:val="003B1690"/>
    <w:rsid w:val="003B3678"/>
    <w:rsid w:val="003B3B13"/>
    <w:rsid w:val="003B4A1A"/>
    <w:rsid w:val="003B5680"/>
    <w:rsid w:val="003B7142"/>
    <w:rsid w:val="003C0054"/>
    <w:rsid w:val="003C2338"/>
    <w:rsid w:val="003D09F2"/>
    <w:rsid w:val="003D0ED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0FC0"/>
    <w:rsid w:val="00461A79"/>
    <w:rsid w:val="00461C4D"/>
    <w:rsid w:val="004620B1"/>
    <w:rsid w:val="00462E9F"/>
    <w:rsid w:val="0046561D"/>
    <w:rsid w:val="00470927"/>
    <w:rsid w:val="004711F1"/>
    <w:rsid w:val="004739A4"/>
    <w:rsid w:val="00474BFD"/>
    <w:rsid w:val="0047545A"/>
    <w:rsid w:val="0047651F"/>
    <w:rsid w:val="004769DC"/>
    <w:rsid w:val="00476D2D"/>
    <w:rsid w:val="0048063F"/>
    <w:rsid w:val="004827F2"/>
    <w:rsid w:val="00482C9E"/>
    <w:rsid w:val="00484BBA"/>
    <w:rsid w:val="0048742A"/>
    <w:rsid w:val="00496876"/>
    <w:rsid w:val="004A13F4"/>
    <w:rsid w:val="004A1CC2"/>
    <w:rsid w:val="004A2F15"/>
    <w:rsid w:val="004A4F09"/>
    <w:rsid w:val="004A6B7F"/>
    <w:rsid w:val="004A7785"/>
    <w:rsid w:val="004B043B"/>
    <w:rsid w:val="004B314D"/>
    <w:rsid w:val="004B4EE5"/>
    <w:rsid w:val="004C1281"/>
    <w:rsid w:val="004D5682"/>
    <w:rsid w:val="004D6278"/>
    <w:rsid w:val="004D64E3"/>
    <w:rsid w:val="004D7B9F"/>
    <w:rsid w:val="004E0BDD"/>
    <w:rsid w:val="004E357D"/>
    <w:rsid w:val="004E446B"/>
    <w:rsid w:val="004E5E77"/>
    <w:rsid w:val="004E60BE"/>
    <w:rsid w:val="004E75E4"/>
    <w:rsid w:val="004F1567"/>
    <w:rsid w:val="004F481C"/>
    <w:rsid w:val="004F67D9"/>
    <w:rsid w:val="005013F9"/>
    <w:rsid w:val="00502DFB"/>
    <w:rsid w:val="005031B6"/>
    <w:rsid w:val="0050479F"/>
    <w:rsid w:val="00505444"/>
    <w:rsid w:val="005055B2"/>
    <w:rsid w:val="005100C8"/>
    <w:rsid w:val="00511DE3"/>
    <w:rsid w:val="0051509B"/>
    <w:rsid w:val="00520DE6"/>
    <w:rsid w:val="005215AA"/>
    <w:rsid w:val="005217C4"/>
    <w:rsid w:val="00521ABE"/>
    <w:rsid w:val="00532049"/>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88A"/>
    <w:rsid w:val="005A2B6C"/>
    <w:rsid w:val="005A3797"/>
    <w:rsid w:val="005A42B0"/>
    <w:rsid w:val="005A4526"/>
    <w:rsid w:val="005A6059"/>
    <w:rsid w:val="005B1B87"/>
    <w:rsid w:val="005B22BC"/>
    <w:rsid w:val="005B41E3"/>
    <w:rsid w:val="005B7861"/>
    <w:rsid w:val="005B7A00"/>
    <w:rsid w:val="005B7EC6"/>
    <w:rsid w:val="005C26C0"/>
    <w:rsid w:val="005C6851"/>
    <w:rsid w:val="005C766B"/>
    <w:rsid w:val="005D0E21"/>
    <w:rsid w:val="005D4486"/>
    <w:rsid w:val="005D4954"/>
    <w:rsid w:val="005D5E12"/>
    <w:rsid w:val="005D6E11"/>
    <w:rsid w:val="005E00B1"/>
    <w:rsid w:val="005E36FC"/>
    <w:rsid w:val="005E39F0"/>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273B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056A"/>
    <w:rsid w:val="00663965"/>
    <w:rsid w:val="00663BA6"/>
    <w:rsid w:val="006648C8"/>
    <w:rsid w:val="006659EE"/>
    <w:rsid w:val="00667B2F"/>
    <w:rsid w:val="00670BA1"/>
    <w:rsid w:val="00672EAB"/>
    <w:rsid w:val="00673B25"/>
    <w:rsid w:val="00673D72"/>
    <w:rsid w:val="00674B42"/>
    <w:rsid w:val="00674B67"/>
    <w:rsid w:val="0067624A"/>
    <w:rsid w:val="00677C56"/>
    <w:rsid w:val="00682377"/>
    <w:rsid w:val="006931CA"/>
    <w:rsid w:val="006935E1"/>
    <w:rsid w:val="00695B94"/>
    <w:rsid w:val="006962CC"/>
    <w:rsid w:val="006972CC"/>
    <w:rsid w:val="006A0EBB"/>
    <w:rsid w:val="006A147F"/>
    <w:rsid w:val="006A23BC"/>
    <w:rsid w:val="006A2935"/>
    <w:rsid w:val="006A38E1"/>
    <w:rsid w:val="006A3E86"/>
    <w:rsid w:val="006A588B"/>
    <w:rsid w:val="006A67EF"/>
    <w:rsid w:val="006A6C6A"/>
    <w:rsid w:val="006B3B26"/>
    <w:rsid w:val="006B46C2"/>
    <w:rsid w:val="006B6616"/>
    <w:rsid w:val="006C21FE"/>
    <w:rsid w:val="006C2F8F"/>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3768"/>
    <w:rsid w:val="00704BAA"/>
    <w:rsid w:val="007052CF"/>
    <w:rsid w:val="007056B2"/>
    <w:rsid w:val="00705E1D"/>
    <w:rsid w:val="00706B8D"/>
    <w:rsid w:val="007072A4"/>
    <w:rsid w:val="00712F71"/>
    <w:rsid w:val="00714C0E"/>
    <w:rsid w:val="007154D6"/>
    <w:rsid w:val="007174C9"/>
    <w:rsid w:val="00717FAA"/>
    <w:rsid w:val="007204A2"/>
    <w:rsid w:val="00720F0C"/>
    <w:rsid w:val="00741685"/>
    <w:rsid w:val="0074197E"/>
    <w:rsid w:val="00746421"/>
    <w:rsid w:val="0075151C"/>
    <w:rsid w:val="0075301F"/>
    <w:rsid w:val="00755205"/>
    <w:rsid w:val="007552D9"/>
    <w:rsid w:val="00756E53"/>
    <w:rsid w:val="00756FDF"/>
    <w:rsid w:val="0076035F"/>
    <w:rsid w:val="00761542"/>
    <w:rsid w:val="007639F8"/>
    <w:rsid w:val="00766BB3"/>
    <w:rsid w:val="007705D9"/>
    <w:rsid w:val="00773856"/>
    <w:rsid w:val="00773BE8"/>
    <w:rsid w:val="00774F6E"/>
    <w:rsid w:val="00775F8D"/>
    <w:rsid w:val="007764CE"/>
    <w:rsid w:val="00776578"/>
    <w:rsid w:val="00780285"/>
    <w:rsid w:val="007802FC"/>
    <w:rsid w:val="007805A8"/>
    <w:rsid w:val="00786647"/>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EC3"/>
    <w:rsid w:val="00801EBC"/>
    <w:rsid w:val="008034A0"/>
    <w:rsid w:val="0080412C"/>
    <w:rsid w:val="008051FF"/>
    <w:rsid w:val="008074F2"/>
    <w:rsid w:val="00811140"/>
    <w:rsid w:val="008112BB"/>
    <w:rsid w:val="008114F7"/>
    <w:rsid w:val="00811C51"/>
    <w:rsid w:val="008163DB"/>
    <w:rsid w:val="008166C0"/>
    <w:rsid w:val="00816B61"/>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2E45"/>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1C02"/>
    <w:rsid w:val="0089255E"/>
    <w:rsid w:val="00894576"/>
    <w:rsid w:val="0089581C"/>
    <w:rsid w:val="00895CA4"/>
    <w:rsid w:val="008967D0"/>
    <w:rsid w:val="008A45D2"/>
    <w:rsid w:val="008A5551"/>
    <w:rsid w:val="008A6922"/>
    <w:rsid w:val="008A715C"/>
    <w:rsid w:val="008A7BA8"/>
    <w:rsid w:val="008B04B8"/>
    <w:rsid w:val="008B0758"/>
    <w:rsid w:val="008B0CAA"/>
    <w:rsid w:val="008B2220"/>
    <w:rsid w:val="008C539D"/>
    <w:rsid w:val="008C6A1F"/>
    <w:rsid w:val="008C777A"/>
    <w:rsid w:val="008C7FA6"/>
    <w:rsid w:val="008D3EE7"/>
    <w:rsid w:val="008D7180"/>
    <w:rsid w:val="008E0814"/>
    <w:rsid w:val="008E0C11"/>
    <w:rsid w:val="008E12E8"/>
    <w:rsid w:val="008E12ED"/>
    <w:rsid w:val="008E175C"/>
    <w:rsid w:val="008E2985"/>
    <w:rsid w:val="008E47ED"/>
    <w:rsid w:val="008E50A3"/>
    <w:rsid w:val="008E51E4"/>
    <w:rsid w:val="008F102F"/>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0DF4"/>
    <w:rsid w:val="00962805"/>
    <w:rsid w:val="00973D90"/>
    <w:rsid w:val="00975DDC"/>
    <w:rsid w:val="009800D0"/>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1AF7"/>
    <w:rsid w:val="009F33AA"/>
    <w:rsid w:val="009F5AC4"/>
    <w:rsid w:val="009F69E3"/>
    <w:rsid w:val="00A01945"/>
    <w:rsid w:val="00A01A8F"/>
    <w:rsid w:val="00A02C35"/>
    <w:rsid w:val="00A02E97"/>
    <w:rsid w:val="00A10855"/>
    <w:rsid w:val="00A108ED"/>
    <w:rsid w:val="00A11E36"/>
    <w:rsid w:val="00A11FF5"/>
    <w:rsid w:val="00A129E1"/>
    <w:rsid w:val="00A1406E"/>
    <w:rsid w:val="00A15DB0"/>
    <w:rsid w:val="00A17A57"/>
    <w:rsid w:val="00A20688"/>
    <w:rsid w:val="00A24529"/>
    <w:rsid w:val="00A24B73"/>
    <w:rsid w:val="00A306A1"/>
    <w:rsid w:val="00A325FE"/>
    <w:rsid w:val="00A32797"/>
    <w:rsid w:val="00A4101E"/>
    <w:rsid w:val="00A410D7"/>
    <w:rsid w:val="00A41DEA"/>
    <w:rsid w:val="00A42D91"/>
    <w:rsid w:val="00A438EC"/>
    <w:rsid w:val="00A46517"/>
    <w:rsid w:val="00A4715E"/>
    <w:rsid w:val="00A51D2B"/>
    <w:rsid w:val="00A51ECB"/>
    <w:rsid w:val="00A5247F"/>
    <w:rsid w:val="00A5278D"/>
    <w:rsid w:val="00A56406"/>
    <w:rsid w:val="00A56817"/>
    <w:rsid w:val="00A5733B"/>
    <w:rsid w:val="00A60CF7"/>
    <w:rsid w:val="00A63357"/>
    <w:rsid w:val="00A67B57"/>
    <w:rsid w:val="00A71B9A"/>
    <w:rsid w:val="00A71DD0"/>
    <w:rsid w:val="00A72801"/>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1428C"/>
    <w:rsid w:val="00B16E6E"/>
    <w:rsid w:val="00B249AF"/>
    <w:rsid w:val="00B25D83"/>
    <w:rsid w:val="00B270C5"/>
    <w:rsid w:val="00B30571"/>
    <w:rsid w:val="00B3077A"/>
    <w:rsid w:val="00B31E14"/>
    <w:rsid w:val="00B3465F"/>
    <w:rsid w:val="00B40865"/>
    <w:rsid w:val="00B41663"/>
    <w:rsid w:val="00B41DEA"/>
    <w:rsid w:val="00B42C5E"/>
    <w:rsid w:val="00B451B9"/>
    <w:rsid w:val="00B502B9"/>
    <w:rsid w:val="00B57B77"/>
    <w:rsid w:val="00B57F3C"/>
    <w:rsid w:val="00B71C4C"/>
    <w:rsid w:val="00B75016"/>
    <w:rsid w:val="00B77305"/>
    <w:rsid w:val="00B8061F"/>
    <w:rsid w:val="00B925E1"/>
    <w:rsid w:val="00B939C0"/>
    <w:rsid w:val="00B94775"/>
    <w:rsid w:val="00B961B0"/>
    <w:rsid w:val="00BA0949"/>
    <w:rsid w:val="00BA1501"/>
    <w:rsid w:val="00BB0EA1"/>
    <w:rsid w:val="00BB20D7"/>
    <w:rsid w:val="00BB21AC"/>
    <w:rsid w:val="00BB2625"/>
    <w:rsid w:val="00BB3BAD"/>
    <w:rsid w:val="00BB4817"/>
    <w:rsid w:val="00BB577D"/>
    <w:rsid w:val="00BB618E"/>
    <w:rsid w:val="00BB697D"/>
    <w:rsid w:val="00BB6EDD"/>
    <w:rsid w:val="00BC1910"/>
    <w:rsid w:val="00BC1B90"/>
    <w:rsid w:val="00BC23BC"/>
    <w:rsid w:val="00BC38F9"/>
    <w:rsid w:val="00BC47B4"/>
    <w:rsid w:val="00BC4969"/>
    <w:rsid w:val="00BC7921"/>
    <w:rsid w:val="00BD0E20"/>
    <w:rsid w:val="00BD1622"/>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5B84"/>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868D0"/>
    <w:rsid w:val="00C946A9"/>
    <w:rsid w:val="00C96618"/>
    <w:rsid w:val="00CA0BE3"/>
    <w:rsid w:val="00CA197A"/>
    <w:rsid w:val="00CA468A"/>
    <w:rsid w:val="00CB259E"/>
    <w:rsid w:val="00CB2915"/>
    <w:rsid w:val="00CB2AA4"/>
    <w:rsid w:val="00CB3760"/>
    <w:rsid w:val="00CB3BA9"/>
    <w:rsid w:val="00CB4725"/>
    <w:rsid w:val="00CB5A28"/>
    <w:rsid w:val="00CB61CC"/>
    <w:rsid w:val="00CB68F1"/>
    <w:rsid w:val="00CC5007"/>
    <w:rsid w:val="00CC7AC7"/>
    <w:rsid w:val="00CD3DCA"/>
    <w:rsid w:val="00CD446F"/>
    <w:rsid w:val="00CD62D1"/>
    <w:rsid w:val="00CD6634"/>
    <w:rsid w:val="00CD7E2A"/>
    <w:rsid w:val="00CE1862"/>
    <w:rsid w:val="00CE1B3E"/>
    <w:rsid w:val="00CE1E96"/>
    <w:rsid w:val="00CE1F19"/>
    <w:rsid w:val="00CF16CA"/>
    <w:rsid w:val="00CF1D98"/>
    <w:rsid w:val="00CF2BF1"/>
    <w:rsid w:val="00CF4703"/>
    <w:rsid w:val="00CF59A7"/>
    <w:rsid w:val="00D00DED"/>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4AD9"/>
    <w:rsid w:val="00D41384"/>
    <w:rsid w:val="00D4180C"/>
    <w:rsid w:val="00D4369B"/>
    <w:rsid w:val="00D51F09"/>
    <w:rsid w:val="00D51F68"/>
    <w:rsid w:val="00D52F6A"/>
    <w:rsid w:val="00D55AB5"/>
    <w:rsid w:val="00D5721A"/>
    <w:rsid w:val="00D60CCE"/>
    <w:rsid w:val="00D617EF"/>
    <w:rsid w:val="00D623D6"/>
    <w:rsid w:val="00D64640"/>
    <w:rsid w:val="00D65B6D"/>
    <w:rsid w:val="00D66C53"/>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E8C"/>
    <w:rsid w:val="00DD0B49"/>
    <w:rsid w:val="00DD1D69"/>
    <w:rsid w:val="00DD206E"/>
    <w:rsid w:val="00DD3214"/>
    <w:rsid w:val="00DD405D"/>
    <w:rsid w:val="00DD5B90"/>
    <w:rsid w:val="00DD7E3A"/>
    <w:rsid w:val="00DE1066"/>
    <w:rsid w:val="00DE5725"/>
    <w:rsid w:val="00DF0B01"/>
    <w:rsid w:val="00DF306F"/>
    <w:rsid w:val="00DF436C"/>
    <w:rsid w:val="00DF582D"/>
    <w:rsid w:val="00DF665B"/>
    <w:rsid w:val="00E00198"/>
    <w:rsid w:val="00E03658"/>
    <w:rsid w:val="00E0420E"/>
    <w:rsid w:val="00E06A7D"/>
    <w:rsid w:val="00E07D7D"/>
    <w:rsid w:val="00E1053C"/>
    <w:rsid w:val="00E11678"/>
    <w:rsid w:val="00E12311"/>
    <w:rsid w:val="00E1640E"/>
    <w:rsid w:val="00E178A6"/>
    <w:rsid w:val="00E2219F"/>
    <w:rsid w:val="00E22B9B"/>
    <w:rsid w:val="00E247E5"/>
    <w:rsid w:val="00E252ED"/>
    <w:rsid w:val="00E27B97"/>
    <w:rsid w:val="00E3076C"/>
    <w:rsid w:val="00E36AD1"/>
    <w:rsid w:val="00E3769F"/>
    <w:rsid w:val="00E400E1"/>
    <w:rsid w:val="00E40DD3"/>
    <w:rsid w:val="00E40EE9"/>
    <w:rsid w:val="00E43568"/>
    <w:rsid w:val="00E53B94"/>
    <w:rsid w:val="00E57C00"/>
    <w:rsid w:val="00E6299E"/>
    <w:rsid w:val="00E62AFB"/>
    <w:rsid w:val="00E668C6"/>
    <w:rsid w:val="00E67306"/>
    <w:rsid w:val="00E7110F"/>
    <w:rsid w:val="00E7186A"/>
    <w:rsid w:val="00E812C7"/>
    <w:rsid w:val="00E8265B"/>
    <w:rsid w:val="00E82A78"/>
    <w:rsid w:val="00E835D2"/>
    <w:rsid w:val="00E84F5B"/>
    <w:rsid w:val="00E85C87"/>
    <w:rsid w:val="00E86F02"/>
    <w:rsid w:val="00E86FE8"/>
    <w:rsid w:val="00E911CC"/>
    <w:rsid w:val="00E92510"/>
    <w:rsid w:val="00E92F98"/>
    <w:rsid w:val="00E94A1F"/>
    <w:rsid w:val="00E96DD1"/>
    <w:rsid w:val="00E97016"/>
    <w:rsid w:val="00EA0FF6"/>
    <w:rsid w:val="00EA18AD"/>
    <w:rsid w:val="00EA3C26"/>
    <w:rsid w:val="00EB2DC1"/>
    <w:rsid w:val="00EB4C84"/>
    <w:rsid w:val="00EB4D8E"/>
    <w:rsid w:val="00EB7330"/>
    <w:rsid w:val="00EC04BA"/>
    <w:rsid w:val="00EC20CF"/>
    <w:rsid w:val="00EC3C67"/>
    <w:rsid w:val="00EC4EBB"/>
    <w:rsid w:val="00EC6378"/>
    <w:rsid w:val="00EC7709"/>
    <w:rsid w:val="00EC7CAF"/>
    <w:rsid w:val="00ED0DCF"/>
    <w:rsid w:val="00ED14A5"/>
    <w:rsid w:val="00ED4BE3"/>
    <w:rsid w:val="00ED6682"/>
    <w:rsid w:val="00EE04B9"/>
    <w:rsid w:val="00EE166C"/>
    <w:rsid w:val="00EE1737"/>
    <w:rsid w:val="00EE2842"/>
    <w:rsid w:val="00EE5987"/>
    <w:rsid w:val="00EE6A11"/>
    <w:rsid w:val="00EF0417"/>
    <w:rsid w:val="00EF235F"/>
    <w:rsid w:val="00F037C2"/>
    <w:rsid w:val="00F0546D"/>
    <w:rsid w:val="00F05A4F"/>
    <w:rsid w:val="00F0778D"/>
    <w:rsid w:val="00F10D70"/>
    <w:rsid w:val="00F12592"/>
    <w:rsid w:val="00F141E5"/>
    <w:rsid w:val="00F14D7B"/>
    <w:rsid w:val="00F16B6E"/>
    <w:rsid w:val="00F17E69"/>
    <w:rsid w:val="00F21127"/>
    <w:rsid w:val="00F21E3A"/>
    <w:rsid w:val="00F2260B"/>
    <w:rsid w:val="00F226B9"/>
    <w:rsid w:val="00F23940"/>
    <w:rsid w:val="00F32503"/>
    <w:rsid w:val="00F334C0"/>
    <w:rsid w:val="00F3363F"/>
    <w:rsid w:val="00F40DBC"/>
    <w:rsid w:val="00F42645"/>
    <w:rsid w:val="00F42C53"/>
    <w:rsid w:val="00F432A4"/>
    <w:rsid w:val="00F43EE1"/>
    <w:rsid w:val="00F45FB8"/>
    <w:rsid w:val="00F53496"/>
    <w:rsid w:val="00F63C62"/>
    <w:rsid w:val="00F64CF5"/>
    <w:rsid w:val="00F66A4B"/>
    <w:rsid w:val="00F66D74"/>
    <w:rsid w:val="00F67971"/>
    <w:rsid w:val="00F7589B"/>
    <w:rsid w:val="00F76ECD"/>
    <w:rsid w:val="00F77DE9"/>
    <w:rsid w:val="00F81533"/>
    <w:rsid w:val="00F8253B"/>
    <w:rsid w:val="00F87188"/>
    <w:rsid w:val="00F87BD6"/>
    <w:rsid w:val="00F91E1B"/>
    <w:rsid w:val="00F91EBA"/>
    <w:rsid w:val="00F960FC"/>
    <w:rsid w:val="00F966C5"/>
    <w:rsid w:val="00FA009E"/>
    <w:rsid w:val="00FB06C4"/>
    <w:rsid w:val="00FB0BD2"/>
    <w:rsid w:val="00FB330C"/>
    <w:rsid w:val="00FB3523"/>
    <w:rsid w:val="00FC03EC"/>
    <w:rsid w:val="00FC3A94"/>
    <w:rsid w:val="00FC52FC"/>
    <w:rsid w:val="00FC58D5"/>
    <w:rsid w:val="00FC62FF"/>
    <w:rsid w:val="00FC643C"/>
    <w:rsid w:val="00FC7E91"/>
    <w:rsid w:val="00FD31ED"/>
    <w:rsid w:val="00FD3E4B"/>
    <w:rsid w:val="00FD768A"/>
    <w:rsid w:val="00FE1117"/>
    <w:rsid w:val="00FE1F13"/>
    <w:rsid w:val="00FE5AF4"/>
    <w:rsid w:val="00FF379F"/>
    <w:rsid w:val="00FF3807"/>
    <w:rsid w:val="00FF3ACF"/>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r="http://schemas.openxmlformats.org/officeDocument/2006/relationships" xmlns:w="http://schemas.openxmlformats.org/wordprocessingml/2006/main">
  <w:divs>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751246587">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330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1721253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10">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731730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5218-E901-4602-B6E0-18EB53A8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2019-12-03T23:14:00Z</cp:lastPrinted>
  <dcterms:created xsi:type="dcterms:W3CDTF">2020-01-17T14:23:00Z</dcterms:created>
  <dcterms:modified xsi:type="dcterms:W3CDTF">2020-01-23T22:15:00Z</dcterms:modified>
</cp:coreProperties>
</file>